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21583" w14:textId="45F599AA" w:rsidR="00D44523" w:rsidRPr="0007066E" w:rsidRDefault="00D44523" w:rsidP="00503FEC">
      <w:pPr>
        <w:pStyle w:val="co16"/>
        <w:widowControl w:val="0"/>
        <w:spacing w:after="60" w:line="240" w:lineRule="auto"/>
        <w:ind w:firstLine="0"/>
        <w:rPr>
          <w:rFonts w:ascii="Times New Roman" w:hAnsi="Times New Roman"/>
          <w:sz w:val="24"/>
          <w:szCs w:val="22"/>
        </w:rPr>
      </w:pPr>
      <w:r w:rsidRPr="00E8443E">
        <w:rPr>
          <w:rFonts w:ascii="Times New Roman" w:hAnsi="Times New Roman"/>
          <w:sz w:val="24"/>
          <w:szCs w:val="18"/>
        </w:rPr>
        <w:t xml:space="preserve">ĐỘNG LỰC HỌC CHẤT LƯU LÝ TƯỞNG </w:t>
      </w:r>
      <w:r w:rsidRPr="009946C4">
        <w:rPr>
          <w:rFonts w:ascii="Times New Roman" w:hAnsi="Times New Roman"/>
          <w:b w:val="0"/>
          <w:bCs/>
          <w:i/>
          <w:iCs/>
          <w:sz w:val="24"/>
          <w:szCs w:val="22"/>
        </w:rPr>
        <w:t>(</w:t>
      </w:r>
      <w:r w:rsidR="0049473E" w:rsidRPr="009946C4">
        <w:rPr>
          <w:rFonts w:ascii="Times New Roman" w:hAnsi="Times New Roman"/>
          <w:b w:val="0"/>
          <w:bCs/>
          <w:i/>
          <w:iCs/>
          <w:sz w:val="24"/>
          <w:szCs w:val="22"/>
        </w:rPr>
        <w:t>A. D</w:t>
      </w:r>
      <w:r w:rsidRPr="009946C4">
        <w:rPr>
          <w:rFonts w:ascii="Times New Roman" w:hAnsi="Times New Roman"/>
          <w:b w:val="0"/>
          <w:bCs/>
          <w:i/>
          <w:iCs/>
          <w:sz w:val="24"/>
          <w:szCs w:val="22"/>
        </w:rPr>
        <w:t>ynamics of ideal fluid)</w:t>
      </w:r>
    </w:p>
    <w:p w14:paraId="703033F4" w14:textId="3281E31C" w:rsidR="00D44523" w:rsidRPr="0049473E" w:rsidRDefault="00E8443E" w:rsidP="0007066E">
      <w:pPr>
        <w:widowControl w:val="0"/>
        <w:spacing w:after="60" w:line="240" w:lineRule="auto"/>
        <w:ind w:firstLine="0"/>
      </w:pPr>
      <w:r>
        <w:rPr>
          <w:lang w:val="vi-VN"/>
        </w:rPr>
        <w:t>l</w:t>
      </w:r>
      <w:r w:rsidR="00D44523" w:rsidRPr="0049473E">
        <w:t xml:space="preserve">ĩnh vực Cơ học chất lưu nghiên cứu các quy luật chuyển động của chất lưu (chất lỏng, chất khí) lý tưởng. </w:t>
      </w:r>
    </w:p>
    <w:p w14:paraId="04461107" w14:textId="77777777" w:rsidR="00D44523" w:rsidRPr="0049473E" w:rsidRDefault="00D44523" w:rsidP="00503FEC">
      <w:pPr>
        <w:widowControl w:val="0"/>
        <w:spacing w:after="60" w:line="240" w:lineRule="auto"/>
      </w:pPr>
      <w:r w:rsidRPr="0049473E">
        <w:t xml:space="preserve">Chuyển động của chất lưu có thể chia thành hai loại: </w:t>
      </w:r>
      <w:r w:rsidRPr="0049473E">
        <w:rPr>
          <w:i/>
        </w:rPr>
        <w:t>chảy thành dòng</w:t>
      </w:r>
      <w:r w:rsidRPr="0049473E">
        <w:t xml:space="preserve"> (</w:t>
      </w:r>
      <w:r w:rsidRPr="0049473E">
        <w:rPr>
          <w:i/>
        </w:rPr>
        <w:t>thành lớp</w:t>
      </w:r>
      <w:r w:rsidRPr="0049473E">
        <w:t xml:space="preserve"> hay </w:t>
      </w:r>
      <w:r w:rsidRPr="0049473E">
        <w:rPr>
          <w:i/>
        </w:rPr>
        <w:t>ổn định</w:t>
      </w:r>
      <w:r w:rsidRPr="0049473E">
        <w:t xml:space="preserve">) và </w:t>
      </w:r>
      <w:r w:rsidRPr="0049473E">
        <w:rPr>
          <w:i/>
        </w:rPr>
        <w:t>chảy thành dòng xoáy</w:t>
      </w:r>
      <w:r w:rsidRPr="0049473E">
        <w:t xml:space="preserve">. Khi chảy thành dòng, các phần tử chất lưu chuyển động theo những quỹ đạo không cắt nhau, phần tử nọ nối tiếp phần tử kia trên các quỹ đạo đó. Khi các phần tử chất lưu tới một vị trí nhất định của dòng, thì nó có cùng vận tốc của phần tử tại vị trí này trước đó. Sự chảy thành dòng chỉ xảy ra với những vận tốc nhỏ. Khi đạt tới vận tốc tới hạn, thì chất lưu không còn chảy thành dòng nữa mà chảy thành </w:t>
      </w:r>
      <w:r w:rsidRPr="0049473E">
        <w:rPr>
          <w:i/>
        </w:rPr>
        <w:t>dòng xoáy</w:t>
      </w:r>
      <w:r w:rsidRPr="0049473E">
        <w:t xml:space="preserve">. </w:t>
      </w:r>
    </w:p>
    <w:p w14:paraId="0F07F6EA" w14:textId="77777777" w:rsidR="00D44523" w:rsidRPr="0049473E" w:rsidRDefault="00D44523" w:rsidP="00503FEC">
      <w:pPr>
        <w:widowControl w:val="0"/>
        <w:spacing w:after="60" w:line="240" w:lineRule="auto"/>
      </w:pPr>
      <w:r w:rsidRPr="0049473E">
        <w:rPr>
          <w:i/>
        </w:rPr>
        <w:t>Chất lưu lý tưởng</w:t>
      </w:r>
      <w:r w:rsidRPr="0049473E">
        <w:t xml:space="preserve"> thỏa mãn các điều kiện sau:</w:t>
      </w:r>
    </w:p>
    <w:p w14:paraId="51F54E67" w14:textId="77777777" w:rsidR="00621EAB" w:rsidRDefault="00621EAB" w:rsidP="00503FEC">
      <w:pPr>
        <w:widowControl w:val="0"/>
        <w:spacing w:after="60" w:line="240" w:lineRule="auto"/>
      </w:pPr>
      <w:bookmarkStart w:id="0" w:name="_Hlk145450490"/>
      <w:r w:rsidRPr="0049473E">
        <w:sym w:font="Symbol" w:char="F02D"/>
      </w:r>
      <w:bookmarkEnd w:id="0"/>
      <w:r w:rsidRPr="0049473E">
        <w:t xml:space="preserve"> </w:t>
      </w:r>
      <w:r>
        <w:t xml:space="preserve">Độ nhớt bằng </w:t>
      </w:r>
      <w:r w:rsidRPr="0049473E">
        <w:t xml:space="preserve">không, nghĩa là không có ma sát giữa các </w:t>
      </w:r>
      <w:r>
        <w:t xml:space="preserve">phần tử hay các </w:t>
      </w:r>
      <w:r w:rsidRPr="0049473E">
        <w:t xml:space="preserve">lớp chất lưu </w:t>
      </w:r>
      <w:r>
        <w:t>lân cận</w:t>
      </w:r>
      <w:r w:rsidRPr="0049473E">
        <w:t xml:space="preserve"> nhau. </w:t>
      </w:r>
    </w:p>
    <w:p w14:paraId="4ACD9CDC" w14:textId="77777777" w:rsidR="00621EAB" w:rsidRPr="0049473E" w:rsidRDefault="00621EAB" w:rsidP="00503FEC">
      <w:pPr>
        <w:widowControl w:val="0"/>
        <w:spacing w:after="60" w:line="240" w:lineRule="auto"/>
      </w:pPr>
      <w:r w:rsidRPr="0049473E">
        <w:sym w:font="Symbol" w:char="F02D"/>
      </w:r>
      <w:r>
        <w:t xml:space="preserve"> </w:t>
      </w:r>
      <w:r w:rsidRPr="0049473E">
        <w:t>Chất lưu lý tưởng không nén được</w:t>
      </w:r>
      <w:r>
        <w:t xml:space="preserve">, nghĩa là khối lượng riêng của nó là không đổi </w:t>
      </w:r>
      <w:r w:rsidRPr="00814E85">
        <w:t>ở mọi điểm</w:t>
      </w:r>
      <w:r>
        <w:t xml:space="preserve"> bên trong khối chất lưu</w:t>
      </w:r>
      <w:r w:rsidRPr="0049473E">
        <w:t xml:space="preserve">. </w:t>
      </w:r>
    </w:p>
    <w:p w14:paraId="4D077CC9" w14:textId="77777777" w:rsidR="00621EAB" w:rsidRPr="0049473E" w:rsidRDefault="00621EAB" w:rsidP="00503FEC">
      <w:pPr>
        <w:widowControl w:val="0"/>
        <w:spacing w:after="60" w:line="240" w:lineRule="auto"/>
      </w:pPr>
      <w:r w:rsidRPr="0049473E">
        <w:sym w:font="Symbol" w:char="F02D"/>
      </w:r>
      <w:r w:rsidRPr="0049473E">
        <w:t xml:space="preserve"> Dòng chảy là ổn định, </w:t>
      </w:r>
      <w:r>
        <w:t xml:space="preserve">nghĩa là </w:t>
      </w:r>
      <w:r w:rsidRPr="0049473E">
        <w:t>tại m</w:t>
      </w:r>
      <w:r>
        <w:t>ỗ</w:t>
      </w:r>
      <w:r w:rsidRPr="0049473E">
        <w:t>i điểm của chất lưu, vận tốc của dòng</w:t>
      </w:r>
      <w:r>
        <w:t>, áp suất và khối lượng riêng</w:t>
      </w:r>
      <w:r w:rsidRPr="0049473E">
        <w:t xml:space="preserve"> không thay đổi theo thời gian.</w:t>
      </w:r>
    </w:p>
    <w:p w14:paraId="334B1532" w14:textId="77777777" w:rsidR="00621EAB" w:rsidRPr="0049473E" w:rsidRDefault="00621EAB" w:rsidP="00503FEC">
      <w:pPr>
        <w:widowControl w:val="0"/>
        <w:spacing w:after="60" w:line="240" w:lineRule="auto"/>
      </w:pPr>
      <w:r w:rsidRPr="0049473E">
        <w:sym w:font="Symbol" w:char="F02D"/>
      </w:r>
      <w:r w:rsidRPr="0049473E">
        <w:t xml:space="preserve"> Dòng chảy không xoáy.</w:t>
      </w:r>
      <w:r>
        <w:t xml:space="preserve"> Điều này có nghĩa dù dòng chảy có thể không theo đường thẳng, mỗi phần tử chất lưu được giả thiết là không tự quay quanh khối tâm của nó.</w:t>
      </w:r>
    </w:p>
    <w:p w14:paraId="1C38DF7D" w14:textId="77777777" w:rsidR="00D44523" w:rsidRPr="0049473E" w:rsidRDefault="00D44523" w:rsidP="00503FEC">
      <w:pPr>
        <w:widowControl w:val="0"/>
        <w:spacing w:after="60" w:line="240" w:lineRule="auto"/>
      </w:pPr>
      <w:r w:rsidRPr="0049473E">
        <w:rPr>
          <w:i/>
        </w:rPr>
        <w:t>Sự chảy thành dòng của chất lỏng lý tưởng</w:t>
      </w:r>
    </w:p>
    <w:p w14:paraId="4CE28E49" w14:textId="3BF2846F" w:rsidR="00D44523" w:rsidRDefault="00D44523" w:rsidP="00503FEC">
      <w:pPr>
        <w:widowControl w:val="0"/>
        <w:spacing w:after="60" w:line="240" w:lineRule="auto"/>
      </w:pPr>
      <w:r w:rsidRPr="0049473E">
        <w:t xml:space="preserve">Khi chất lỏng lý tưởng chảy ổn định, mỗi phần tử chất lỏng chuyển động theo một đường nhất định, gọi là </w:t>
      </w:r>
      <w:r w:rsidRPr="0049473E">
        <w:rPr>
          <w:i/>
        </w:rPr>
        <w:t>đường dòng</w:t>
      </w:r>
      <w:r w:rsidRPr="0049473E">
        <w:t>. Các đường dòng không giao nhau (</w:t>
      </w:r>
      <w:r w:rsidR="00206239" w:rsidRPr="0049473E">
        <w:t>H</w:t>
      </w:r>
      <w:r w:rsidRPr="0049473E">
        <w:t xml:space="preserve">ình 1 và </w:t>
      </w:r>
      <w:r w:rsidR="00206239" w:rsidRPr="0049473E">
        <w:t>H</w:t>
      </w:r>
      <w:r w:rsidRPr="0049473E">
        <w:t xml:space="preserve">ình 2). Vận tốc của phần tử chất lỏng (gọi tắt là </w:t>
      </w:r>
      <w:r w:rsidRPr="0049473E">
        <w:rPr>
          <w:i/>
        </w:rPr>
        <w:t>vận tốc của chất lỏng</w:t>
      </w:r>
      <w:r w:rsidRPr="0049473E">
        <w:t>) tại một điểm có phương tiếp tuyến với đường dòng tại điểm đó và hướng theo dòng chảy. Tại các điểm khác nhau trên đường dòng, vận tốc của chất lỏng có thể khác nhau, nhưng tại một điểm nhất định trên đường dòng, thì vận tốc của chất lỏng không đổi.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70554" w14:paraId="20FA9511" w14:textId="77777777" w:rsidTr="0007066E">
        <w:tc>
          <w:tcPr>
            <w:tcW w:w="4530" w:type="dxa"/>
            <w:vAlign w:val="center"/>
          </w:tcPr>
          <w:p w14:paraId="25A0C8E0" w14:textId="77777777" w:rsidR="00770554" w:rsidRDefault="00770554" w:rsidP="0007066E">
            <w:pPr>
              <w:widowControl w:val="0"/>
              <w:spacing w:after="60" w:line="240" w:lineRule="auto"/>
              <w:ind w:firstLine="0"/>
              <w:jc w:val="center"/>
            </w:pPr>
            <w:r w:rsidRPr="0049473E">
              <w:rPr>
                <w:noProof/>
              </w:rPr>
              <w:drawing>
                <wp:inline distT="0" distB="0" distL="0" distR="0" wp14:anchorId="5C672208" wp14:editId="7B916924">
                  <wp:extent cx="2057851" cy="1244906"/>
                  <wp:effectExtent l="19050" t="0" r="0" b="0"/>
                  <wp:docPr id="657316091" name="Picture 657316091" descr="1h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h1.eps"/>
                          <pic:cNvPicPr/>
                        </pic:nvPicPr>
                        <pic:blipFill>
                          <a:blip r:embed="rId5"/>
                          <a:stretch>
                            <a:fillRect/>
                          </a:stretch>
                        </pic:blipFill>
                        <pic:spPr>
                          <a:xfrm>
                            <a:off x="0" y="0"/>
                            <a:ext cx="2057851" cy="1244906"/>
                          </a:xfrm>
                          <a:prstGeom prst="rect">
                            <a:avLst/>
                          </a:prstGeom>
                        </pic:spPr>
                      </pic:pic>
                    </a:graphicData>
                  </a:graphic>
                </wp:inline>
              </w:drawing>
            </w:r>
          </w:p>
          <w:p w14:paraId="1DC89A6C" w14:textId="414E8C2E" w:rsidR="00770554" w:rsidRPr="0007066E" w:rsidRDefault="00770554" w:rsidP="0007066E">
            <w:pPr>
              <w:widowControl w:val="0"/>
              <w:spacing w:after="60" w:line="240" w:lineRule="auto"/>
              <w:ind w:firstLine="0"/>
              <w:jc w:val="center"/>
              <w:rPr>
                <w:i/>
                <w:iCs/>
              </w:rPr>
            </w:pPr>
            <w:r w:rsidRPr="0007066E">
              <w:rPr>
                <w:b/>
                <w:bCs/>
                <w:i/>
                <w:iCs/>
                <w:sz w:val="24"/>
                <w:szCs w:val="20"/>
              </w:rPr>
              <w:t>Hình 1.</w:t>
            </w:r>
            <w:r w:rsidRPr="0007066E">
              <w:rPr>
                <w:i/>
                <w:iCs/>
                <w:sz w:val="24"/>
                <w:szCs w:val="20"/>
              </w:rPr>
              <w:t xml:space="preserve"> </w:t>
            </w:r>
            <w:r w:rsidR="0050173F" w:rsidRPr="0007066E">
              <w:rPr>
                <w:i/>
                <w:iCs/>
                <w:sz w:val="24"/>
                <w:szCs w:val="20"/>
              </w:rPr>
              <w:t>Biểu diễn vận tốc của phần tử chất lỏng</w:t>
            </w:r>
            <w:r w:rsidR="00D46E31" w:rsidRPr="0007066E">
              <w:rPr>
                <w:i/>
                <w:iCs/>
                <w:sz w:val="24"/>
                <w:szCs w:val="20"/>
              </w:rPr>
              <w:t xml:space="preserve"> trên đường dòng.</w:t>
            </w:r>
          </w:p>
        </w:tc>
        <w:tc>
          <w:tcPr>
            <w:tcW w:w="4531" w:type="dxa"/>
            <w:vAlign w:val="center"/>
          </w:tcPr>
          <w:p w14:paraId="375318BE" w14:textId="77777777" w:rsidR="00770554" w:rsidRDefault="00770554" w:rsidP="0007066E">
            <w:pPr>
              <w:widowControl w:val="0"/>
              <w:spacing w:after="60" w:line="240" w:lineRule="auto"/>
              <w:ind w:firstLine="0"/>
              <w:jc w:val="center"/>
            </w:pPr>
            <w:r>
              <w:rPr>
                <w:noProof/>
              </w:rPr>
              <w:drawing>
                <wp:inline distT="0" distB="0" distL="0" distR="0" wp14:anchorId="7FEA243B" wp14:editId="547CF932">
                  <wp:extent cx="1511935" cy="1146175"/>
                  <wp:effectExtent l="0" t="0" r="0" b="0"/>
                  <wp:docPr id="302459" name="Picture 302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935" cy="1146175"/>
                          </a:xfrm>
                          <a:prstGeom prst="rect">
                            <a:avLst/>
                          </a:prstGeom>
                          <a:noFill/>
                        </pic:spPr>
                      </pic:pic>
                    </a:graphicData>
                  </a:graphic>
                </wp:inline>
              </w:drawing>
            </w:r>
          </w:p>
          <w:p w14:paraId="33D8D89C" w14:textId="729A50A9" w:rsidR="00D46E31" w:rsidRPr="0007066E" w:rsidRDefault="00D46E31" w:rsidP="0007066E">
            <w:pPr>
              <w:widowControl w:val="0"/>
              <w:spacing w:after="60" w:line="240" w:lineRule="auto"/>
              <w:ind w:firstLine="0"/>
              <w:jc w:val="center"/>
              <w:rPr>
                <w:i/>
                <w:iCs/>
              </w:rPr>
            </w:pPr>
            <w:r w:rsidRPr="0007066E">
              <w:rPr>
                <w:b/>
                <w:bCs/>
                <w:i/>
                <w:iCs/>
                <w:sz w:val="24"/>
                <w:szCs w:val="20"/>
              </w:rPr>
              <w:t>Hình 2.</w:t>
            </w:r>
            <w:r w:rsidRPr="0007066E">
              <w:rPr>
                <w:i/>
                <w:iCs/>
                <w:sz w:val="24"/>
                <w:szCs w:val="20"/>
              </w:rPr>
              <w:t xml:space="preserve"> Biểu diễn đường dòng </w:t>
            </w:r>
            <w:r w:rsidR="00641D3C" w:rsidRPr="0007066E">
              <w:rPr>
                <w:i/>
                <w:iCs/>
                <w:sz w:val="24"/>
                <w:szCs w:val="20"/>
              </w:rPr>
              <w:t>của chất lỏng lý tưởng.</w:t>
            </w:r>
          </w:p>
        </w:tc>
      </w:tr>
    </w:tbl>
    <w:p w14:paraId="115125B4" w14:textId="1AB0AF3C" w:rsidR="00D44523" w:rsidRPr="0049473E" w:rsidRDefault="00D44523" w:rsidP="00503FEC">
      <w:pPr>
        <w:widowControl w:val="0"/>
        <w:spacing w:after="60" w:line="240" w:lineRule="auto"/>
      </w:pPr>
      <w:r w:rsidRPr="0049473E">
        <w:rPr>
          <w:i/>
        </w:rPr>
        <w:t xml:space="preserve">Ống dòng </w:t>
      </w:r>
      <w:r w:rsidRPr="0049473E">
        <w:t>là một phần của chất lỏng chuyển động có mặt biên tạo bởi các đường dòng (</w:t>
      </w:r>
      <w:r w:rsidR="00206239" w:rsidRPr="0049473E">
        <w:t>H</w:t>
      </w:r>
      <w:r w:rsidRPr="0049473E">
        <w:t xml:space="preserve">ình 1 và </w:t>
      </w:r>
      <w:r w:rsidR="00206239" w:rsidRPr="0049473E">
        <w:t>Hình</w:t>
      </w:r>
      <w:r w:rsidRPr="0049473E">
        <w:t xml:space="preserve"> 2). Một ống như thế có tác dụng như một ống thật, vì một phần tử chất lỏng bên trong ống dòng không thể chạy ra ngoài ống. Trong những điều kiện nhất định, các ống dẫn nước, dẫn dầu... có thể coi là ống dòng. Ở những đoạn ống dòng thẳng nằm ngang các đường dòng được biểu diễn bằng các đường song song (</w:t>
      </w:r>
      <w:r w:rsidR="00206239" w:rsidRPr="0049473E">
        <w:t xml:space="preserve">Hình </w:t>
      </w:r>
      <w:r w:rsidRPr="0049473E">
        <w:t xml:space="preserve">2). Trong dòng chảy của chất lỏng, ở nơi có vận tốc càng lớn, thì các đường dòng càng </w:t>
      </w:r>
      <w:r w:rsidR="00621EAB">
        <w:t>sá</w:t>
      </w:r>
      <w:r w:rsidR="00621EAB" w:rsidRPr="0049473E">
        <w:t xml:space="preserve">t </w:t>
      </w:r>
      <w:r w:rsidRPr="0049473E">
        <w:t xml:space="preserve">nhau. </w:t>
      </w:r>
    </w:p>
    <w:p w14:paraId="712011F3" w14:textId="77777777" w:rsidR="00D44523" w:rsidRPr="0049473E" w:rsidRDefault="00D44523" w:rsidP="00503FEC">
      <w:pPr>
        <w:widowControl w:val="0"/>
        <w:spacing w:after="60" w:line="240" w:lineRule="auto"/>
      </w:pPr>
      <w:r w:rsidRPr="0049473E">
        <w:rPr>
          <w:i/>
        </w:rPr>
        <w:lastRenderedPageBreak/>
        <w:t>Định lý về lưu lượng chất lỏng lý tưởng</w:t>
      </w:r>
    </w:p>
    <w:p w14:paraId="523B4B84" w14:textId="77777777" w:rsidR="00B84E4A" w:rsidRDefault="00D44523" w:rsidP="00503FEC">
      <w:pPr>
        <w:widowControl w:val="0"/>
        <w:spacing w:after="60" w:line="240" w:lineRule="auto"/>
      </w:pPr>
      <w:r w:rsidRPr="0049473E">
        <w:t xml:space="preserve">Xét một phần ống dòng giữa hai mặt có tiết diện </w:t>
      </w:r>
      <w:r w:rsidRPr="0049473E">
        <w:rPr>
          <w:i/>
        </w:rPr>
        <w:t>S</w:t>
      </w:r>
      <w:r w:rsidRPr="0049473E">
        <w:rPr>
          <w:vertAlign w:val="subscript"/>
        </w:rPr>
        <w:t>1</w:t>
      </w:r>
      <w:r w:rsidRPr="0049473E">
        <w:t xml:space="preserve"> và </w:t>
      </w:r>
      <w:r w:rsidRPr="0049473E">
        <w:rPr>
          <w:i/>
        </w:rPr>
        <w:t>S</w:t>
      </w:r>
      <w:r w:rsidRPr="0049473E">
        <w:rPr>
          <w:vertAlign w:val="subscript"/>
        </w:rPr>
        <w:t>2</w:t>
      </w:r>
      <w:r w:rsidRPr="0049473E">
        <w:t xml:space="preserve"> (</w:t>
      </w:r>
      <w:r w:rsidR="005C1F41" w:rsidRPr="0049473E">
        <w:t>Hình</w:t>
      </w:r>
      <w:r w:rsidRPr="0049473E">
        <w:t xml:space="preserve"> 1). Một phần tử chất lỏng khi đi qua </w:t>
      </w:r>
      <w:r w:rsidRPr="0049473E">
        <w:rPr>
          <w:i/>
        </w:rPr>
        <w:t>S</w:t>
      </w:r>
      <w:r w:rsidRPr="0049473E">
        <w:rPr>
          <w:vertAlign w:val="subscript"/>
        </w:rPr>
        <w:t>1</w:t>
      </w:r>
      <w:r w:rsidRPr="0049473E">
        <w:t xml:space="preserve"> có vận tốc </w:t>
      </w:r>
      <w:r w:rsidRPr="0049473E">
        <w:rPr>
          <w:i/>
        </w:rPr>
        <w:t>v</w:t>
      </w:r>
      <w:r w:rsidRPr="0049473E">
        <w:rPr>
          <w:vertAlign w:val="subscript"/>
        </w:rPr>
        <w:t>1</w:t>
      </w:r>
      <w:r w:rsidRPr="0049473E">
        <w:t xml:space="preserve">. Sau khoảng thời gian </w:t>
      </w:r>
      <w:r w:rsidRPr="0049473E">
        <w:sym w:font="Symbol" w:char="F044"/>
      </w:r>
      <w:r w:rsidRPr="0049473E">
        <w:rPr>
          <w:i/>
        </w:rPr>
        <w:t>t</w:t>
      </w:r>
      <w:r w:rsidRPr="0049473E">
        <w:t xml:space="preserve">, phần tử đó dịch chuyển được một đoạn </w:t>
      </w:r>
      <w:r w:rsidRPr="0049473E">
        <w:rPr>
          <w:i/>
        </w:rPr>
        <w:t>v</w:t>
      </w:r>
      <w:r w:rsidRPr="0049473E">
        <w:rPr>
          <w:vertAlign w:val="subscript"/>
        </w:rPr>
        <w:t>1</w:t>
      </w:r>
      <w:r w:rsidRPr="0049473E">
        <w:sym w:font="Symbol" w:char="F044"/>
      </w:r>
      <w:r w:rsidRPr="0049473E">
        <w:rPr>
          <w:i/>
        </w:rPr>
        <w:t>t</w:t>
      </w:r>
      <w:r w:rsidRPr="0049473E">
        <w:t xml:space="preserve">. Như vậy, sau khoảng thời gian </w:t>
      </w:r>
      <w:r w:rsidRPr="0049473E">
        <w:sym w:font="Symbol" w:char="F044"/>
      </w:r>
      <w:r w:rsidRPr="0049473E">
        <w:rPr>
          <w:i/>
        </w:rPr>
        <w:t>t</w:t>
      </w:r>
      <w:r w:rsidRPr="0049473E">
        <w:t xml:space="preserve"> có một thể tích chất lỏng </w:t>
      </w:r>
      <w:r w:rsidRPr="0049473E">
        <w:rPr>
          <w:i/>
        </w:rPr>
        <w:t>S</w:t>
      </w:r>
      <w:r w:rsidRPr="0049473E">
        <w:rPr>
          <w:vertAlign w:val="subscript"/>
        </w:rPr>
        <w:t>1</w:t>
      </w:r>
      <w:r w:rsidRPr="0049473E">
        <w:rPr>
          <w:i/>
        </w:rPr>
        <w:t>v</w:t>
      </w:r>
      <w:r w:rsidRPr="0049473E">
        <w:rPr>
          <w:vertAlign w:val="subscript"/>
        </w:rPr>
        <w:t>1</w:t>
      </w:r>
      <w:r w:rsidRPr="0049473E">
        <w:sym w:font="Symbol" w:char="F044"/>
      </w:r>
      <w:r w:rsidRPr="0049473E">
        <w:rPr>
          <w:i/>
        </w:rPr>
        <w:t>t</w:t>
      </w:r>
      <w:r w:rsidRPr="0049473E">
        <w:t xml:space="preserve"> đi vào trong phần ống dòng đó. Cũng trong thời gian </w:t>
      </w:r>
      <w:r w:rsidRPr="0049473E">
        <w:sym w:font="Symbol" w:char="F044"/>
      </w:r>
      <w:r w:rsidRPr="0049473E">
        <w:rPr>
          <w:i/>
        </w:rPr>
        <w:t>t</w:t>
      </w:r>
      <w:r w:rsidRPr="0049473E">
        <w:t xml:space="preserve">, một thể tích chất lỏng từ trong ống dòng đi ra khỏi phần ống dòng này qua mặt </w:t>
      </w:r>
      <w:r w:rsidRPr="0049473E">
        <w:rPr>
          <w:i/>
        </w:rPr>
        <w:t>S</w:t>
      </w:r>
      <w:r w:rsidRPr="0049473E">
        <w:softHyphen/>
      </w:r>
      <w:r w:rsidRPr="0049473E">
        <w:rPr>
          <w:vertAlign w:val="subscript"/>
        </w:rPr>
        <w:t>2</w:t>
      </w:r>
      <w:r w:rsidRPr="0049473E">
        <w:t xml:space="preserve">. Thể tích này bằng </w:t>
      </w:r>
      <w:r w:rsidRPr="0049473E">
        <w:rPr>
          <w:i/>
        </w:rPr>
        <w:t>S</w:t>
      </w:r>
      <w:r w:rsidRPr="0049473E">
        <w:rPr>
          <w:vertAlign w:val="subscript"/>
        </w:rPr>
        <w:t>2</w:t>
      </w:r>
      <w:r w:rsidRPr="0049473E">
        <w:rPr>
          <w:i/>
        </w:rPr>
        <w:t>v</w:t>
      </w:r>
      <w:r w:rsidRPr="0049473E">
        <w:rPr>
          <w:vertAlign w:val="subscript"/>
        </w:rPr>
        <w:t>2</w:t>
      </w:r>
      <w:r w:rsidRPr="0049473E">
        <w:sym w:font="Symbol" w:char="F044"/>
      </w:r>
      <w:r w:rsidRPr="0049473E">
        <w:rPr>
          <w:i/>
        </w:rPr>
        <w:t>t</w:t>
      </w:r>
      <w:r w:rsidRPr="0049473E">
        <w:t xml:space="preserve">, với </w:t>
      </w:r>
      <w:r w:rsidRPr="0049473E">
        <w:rPr>
          <w:i/>
        </w:rPr>
        <w:t>v</w:t>
      </w:r>
      <w:r w:rsidRPr="0049473E">
        <w:rPr>
          <w:vertAlign w:val="subscript"/>
        </w:rPr>
        <w:t>2</w:t>
      </w:r>
      <w:r w:rsidRPr="0049473E">
        <w:t xml:space="preserve"> là vận tốc của các phần tử chất lỏng đi qua </w:t>
      </w:r>
      <w:r w:rsidRPr="0049473E">
        <w:rPr>
          <w:i/>
        </w:rPr>
        <w:t>S</w:t>
      </w:r>
      <w:r w:rsidRPr="0049473E">
        <w:rPr>
          <w:vertAlign w:val="subscript"/>
        </w:rPr>
        <w:t>2</w:t>
      </w:r>
      <w:r w:rsidRPr="0049473E">
        <w:t xml:space="preserve">. </w:t>
      </w:r>
    </w:p>
    <w:p w14:paraId="765D93E1" w14:textId="38CE024E" w:rsidR="00D44523" w:rsidRPr="0049473E" w:rsidRDefault="00D44523" w:rsidP="00503FEC">
      <w:pPr>
        <w:widowControl w:val="0"/>
        <w:spacing w:after="60" w:line="240" w:lineRule="auto"/>
      </w:pPr>
      <w:r w:rsidRPr="0049473E">
        <w:t xml:space="preserve">Do chất lỏng lí tưởng không nén được nên ta có: </w:t>
      </w:r>
    </w:p>
    <w:p w14:paraId="7EFF21A2" w14:textId="3E6171D5" w:rsidR="00D44523" w:rsidRPr="0049473E" w:rsidRDefault="00D44523" w:rsidP="0007066E">
      <w:pPr>
        <w:widowControl w:val="0"/>
        <w:spacing w:after="60" w:line="240" w:lineRule="auto"/>
        <w:jc w:val="center"/>
      </w:pPr>
      <w:r w:rsidRPr="0049473E">
        <w:rPr>
          <w:i/>
        </w:rPr>
        <w:t>S</w:t>
      </w:r>
      <w:r w:rsidRPr="0049473E">
        <w:rPr>
          <w:vertAlign w:val="subscript"/>
        </w:rPr>
        <w:t>1</w:t>
      </w:r>
      <w:r w:rsidRPr="0049473E">
        <w:rPr>
          <w:i/>
        </w:rPr>
        <w:t>v</w:t>
      </w:r>
      <w:r w:rsidRPr="0049473E">
        <w:rPr>
          <w:vertAlign w:val="subscript"/>
        </w:rPr>
        <w:t>1</w:t>
      </w:r>
      <w:r w:rsidRPr="0049473E">
        <w:sym w:font="Symbol" w:char="F044"/>
      </w:r>
      <w:r w:rsidRPr="0049473E">
        <w:rPr>
          <w:i/>
        </w:rPr>
        <w:t>t</w:t>
      </w:r>
      <w:r w:rsidRPr="0049473E">
        <w:t xml:space="preserve"> = </w:t>
      </w:r>
      <w:r w:rsidRPr="0049473E">
        <w:rPr>
          <w:i/>
        </w:rPr>
        <w:t>S</w:t>
      </w:r>
      <w:r w:rsidRPr="0049473E">
        <w:rPr>
          <w:vertAlign w:val="subscript"/>
        </w:rPr>
        <w:t>2</w:t>
      </w:r>
      <w:r w:rsidRPr="0049473E">
        <w:rPr>
          <w:i/>
        </w:rPr>
        <w:t>v</w:t>
      </w:r>
      <w:r w:rsidRPr="0049473E">
        <w:rPr>
          <w:vertAlign w:val="subscript"/>
        </w:rPr>
        <w:t>2</w:t>
      </w:r>
      <w:r w:rsidRPr="0049473E">
        <w:sym w:font="Symbol" w:char="F044"/>
      </w:r>
      <w:r w:rsidRPr="0049473E">
        <w:rPr>
          <w:i/>
        </w:rPr>
        <w:t>t</w:t>
      </w:r>
      <w:r w:rsidRPr="0049473E">
        <w:t xml:space="preserve"> </w:t>
      </w:r>
      <w:r w:rsidRPr="0049473E">
        <w:sym w:font="Symbol" w:char="F0DE"/>
      </w:r>
      <w:r w:rsidRPr="0049473E">
        <w:t xml:space="preserve"> </w:t>
      </w:r>
      <w:r w:rsidRPr="0049473E">
        <w:rPr>
          <w:position w:val="-30"/>
        </w:rPr>
        <w:object w:dxaOrig="880" w:dyaOrig="680" w14:anchorId="26F830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34.65pt" o:ole="">
            <v:imagedata r:id="rId7" o:title=""/>
          </v:shape>
          <o:OLEObject Type="Embed" ProgID="Equation.DSMT4" ShapeID="_x0000_i1025" DrawAspect="Content" ObjectID="_1827917887" r:id="rId8"/>
        </w:object>
      </w:r>
      <w:r w:rsidRPr="0049473E">
        <w:t xml:space="preserve"> </w:t>
      </w:r>
      <w:r w:rsidR="005C1F41" w:rsidRPr="0049473E">
        <w:t>.</w:t>
      </w:r>
      <w:r w:rsidRPr="0049473E">
        <w:tab/>
      </w:r>
      <w:r w:rsidRPr="0049473E">
        <w:tab/>
      </w:r>
      <w:r w:rsidRPr="0049473E">
        <w:tab/>
      </w:r>
      <w:r w:rsidRPr="0049473E">
        <w:tab/>
        <w:t>(1)</w:t>
      </w:r>
    </w:p>
    <w:p w14:paraId="1CBA50A5" w14:textId="77777777" w:rsidR="00D44523" w:rsidRPr="0049473E" w:rsidRDefault="00D44523" w:rsidP="00503FEC">
      <w:pPr>
        <w:widowControl w:val="0"/>
        <w:spacing w:after="60" w:line="240" w:lineRule="auto"/>
      </w:pPr>
      <w:r w:rsidRPr="0049473E">
        <w:t xml:space="preserve">Như vậy </w:t>
      </w:r>
      <w:r w:rsidRPr="0049473E">
        <w:rPr>
          <w:i/>
        </w:rPr>
        <w:t>vận tốc của chất lỏng tỷ lệ nghịch với diện tích tiết diện của ống dòng</w:t>
      </w:r>
      <w:r w:rsidRPr="0049473E">
        <w:t xml:space="preserve">. </w:t>
      </w:r>
    </w:p>
    <w:p w14:paraId="32B4891B" w14:textId="3591B242" w:rsidR="00D44523" w:rsidRPr="0049473E" w:rsidRDefault="00D44523" w:rsidP="00503FEC">
      <w:pPr>
        <w:widowControl w:val="0"/>
        <w:spacing w:after="60" w:line="240" w:lineRule="auto"/>
      </w:pPr>
      <w:r w:rsidRPr="0049473E">
        <w:t xml:space="preserve">Từ </w:t>
      </w:r>
      <w:r w:rsidR="00206239" w:rsidRPr="0049473E">
        <w:t xml:space="preserve">biểu thức </w:t>
      </w:r>
      <w:r w:rsidRPr="0049473E">
        <w:t xml:space="preserve">(1) suy ra: </w:t>
      </w:r>
    </w:p>
    <w:p w14:paraId="52FCAF5E" w14:textId="134D9A9F" w:rsidR="00D44523" w:rsidRPr="0049473E" w:rsidRDefault="00D44523" w:rsidP="0007066E">
      <w:pPr>
        <w:widowControl w:val="0"/>
        <w:spacing w:after="60" w:line="240" w:lineRule="auto"/>
        <w:jc w:val="center"/>
      </w:pPr>
      <w:r w:rsidRPr="0049473E">
        <w:rPr>
          <w:i/>
        </w:rPr>
        <w:t>v</w:t>
      </w:r>
      <w:r w:rsidRPr="0049473E">
        <w:rPr>
          <w:vertAlign w:val="subscript"/>
        </w:rPr>
        <w:t>1</w:t>
      </w:r>
      <w:r w:rsidRPr="0049473E">
        <w:rPr>
          <w:i/>
        </w:rPr>
        <w:t>S</w:t>
      </w:r>
      <w:r w:rsidRPr="0049473E">
        <w:rPr>
          <w:vertAlign w:val="subscript"/>
        </w:rPr>
        <w:t>1</w:t>
      </w:r>
      <w:r w:rsidRPr="0049473E">
        <w:t xml:space="preserve"> = </w:t>
      </w:r>
      <w:r w:rsidRPr="0049473E">
        <w:rPr>
          <w:i/>
        </w:rPr>
        <w:t>v</w:t>
      </w:r>
      <w:r w:rsidRPr="0049473E">
        <w:rPr>
          <w:vertAlign w:val="subscript"/>
        </w:rPr>
        <w:t>2</w:t>
      </w:r>
      <w:r w:rsidRPr="0049473E">
        <w:rPr>
          <w:i/>
        </w:rPr>
        <w:t>S</w:t>
      </w:r>
      <w:r w:rsidRPr="0049473E">
        <w:rPr>
          <w:vertAlign w:val="subscript"/>
        </w:rPr>
        <w:t>2</w:t>
      </w:r>
      <w:r w:rsidRPr="0049473E">
        <w:t xml:space="preserve"> = </w:t>
      </w:r>
      <w:r w:rsidRPr="0049473E">
        <w:rPr>
          <w:i/>
        </w:rPr>
        <w:t>A</w:t>
      </w:r>
      <w:r w:rsidRPr="0049473E">
        <w:t xml:space="preserve"> </w:t>
      </w:r>
      <w:r w:rsidRPr="0049473E">
        <w:tab/>
      </w:r>
      <w:r w:rsidRPr="0049473E">
        <w:tab/>
      </w:r>
      <w:r w:rsidRPr="0049473E">
        <w:tab/>
      </w:r>
      <w:r w:rsidRPr="0049473E">
        <w:tab/>
      </w:r>
      <w:r w:rsidRPr="0049473E">
        <w:tab/>
      </w:r>
      <w:r w:rsidRPr="0049473E">
        <w:tab/>
        <w:t>(2)</w:t>
      </w:r>
    </w:p>
    <w:p w14:paraId="42E08BD4" w14:textId="77777777" w:rsidR="00D44523" w:rsidRPr="0049473E" w:rsidRDefault="00D44523" w:rsidP="00503FEC">
      <w:pPr>
        <w:widowControl w:val="0"/>
        <w:spacing w:after="60" w:line="240" w:lineRule="auto"/>
      </w:pPr>
      <w:r w:rsidRPr="0049473E">
        <w:t xml:space="preserve">Đại lượng </w:t>
      </w:r>
      <w:r w:rsidRPr="0049473E">
        <w:rPr>
          <w:i/>
        </w:rPr>
        <w:t>A</w:t>
      </w:r>
      <w:r w:rsidRPr="0049473E">
        <w:t xml:space="preserve"> có ý nghĩa là lượng chất lỏng chảy qua tiết diện ngang của ống dòng trong một đơn vị thời gian, được gọi là </w:t>
      </w:r>
      <w:r w:rsidRPr="0049473E">
        <w:rPr>
          <w:i/>
        </w:rPr>
        <w:t>lưu lượng chất lỏng</w:t>
      </w:r>
      <w:r w:rsidRPr="0049473E">
        <w:t xml:space="preserve">. </w:t>
      </w:r>
    </w:p>
    <w:p w14:paraId="3B612652" w14:textId="42B83322" w:rsidR="00D44523" w:rsidRPr="0049473E" w:rsidRDefault="00D44523" w:rsidP="00503FEC">
      <w:pPr>
        <w:widowControl w:val="0"/>
        <w:spacing w:after="60" w:line="240" w:lineRule="auto"/>
      </w:pPr>
      <w:r w:rsidRPr="0049473E">
        <w:t xml:space="preserve">Phương trình (2) biểu thị </w:t>
      </w:r>
      <w:r w:rsidRPr="0049473E">
        <w:rPr>
          <w:i/>
        </w:rPr>
        <w:t>định lý về lưu lượng chất lỏng lý tưởng,</w:t>
      </w:r>
      <w:r w:rsidRPr="0049473E">
        <w:t xml:space="preserve"> phát biểu như sau: "</w:t>
      </w:r>
      <w:r w:rsidRPr="0049473E">
        <w:rPr>
          <w:i/>
        </w:rPr>
        <w:t>Khi chảy ổn định, lưu lượng chất lỏng lý tưởng trong một ống dòng là không đổi</w:t>
      </w:r>
      <w:r w:rsidRPr="0049473E">
        <w:t>".</w:t>
      </w:r>
      <w:r w:rsidR="00B84E4A">
        <w:t xml:space="preserve"> Biểu thức (2) còn được gọi là </w:t>
      </w:r>
      <w:r w:rsidR="00B84E4A">
        <w:rPr>
          <w:i/>
          <w:iCs/>
        </w:rPr>
        <w:t>phương trình liên tục</w:t>
      </w:r>
      <w:r w:rsidR="00B84E4A">
        <w:t xml:space="preserve"> đối với dòng chảy ổn định của chất lỏng lý tưởng.</w:t>
      </w:r>
    </w:p>
    <w:p w14:paraId="1907FD9F" w14:textId="77777777" w:rsidR="00D44523" w:rsidRPr="0049473E" w:rsidRDefault="00D44523" w:rsidP="00503FEC">
      <w:pPr>
        <w:widowControl w:val="0"/>
        <w:spacing w:after="60" w:line="240" w:lineRule="auto"/>
      </w:pPr>
      <w:r w:rsidRPr="0049473E">
        <w:rPr>
          <w:i/>
        </w:rPr>
        <w:t>Phương trình Bernoulli đối với chất lưu lý tưởng</w:t>
      </w:r>
    </w:p>
    <w:p w14:paraId="62996A77" w14:textId="77777777" w:rsidR="00D44523" w:rsidRPr="0049473E" w:rsidRDefault="00D44523" w:rsidP="00503FEC">
      <w:pPr>
        <w:widowControl w:val="0"/>
        <w:spacing w:after="60" w:line="240" w:lineRule="auto"/>
      </w:pPr>
      <w:r w:rsidRPr="0049473E">
        <w:t xml:space="preserve">Phương trình này diễn tả sự </w:t>
      </w:r>
      <w:r w:rsidRPr="0049473E">
        <w:rPr>
          <w:i/>
        </w:rPr>
        <w:t>chảy thành dòng</w:t>
      </w:r>
      <w:r w:rsidRPr="0049473E">
        <w:t xml:space="preserve"> của một chất lưu lý tưởng.</w:t>
      </w:r>
    </w:p>
    <w:p w14:paraId="32964FCB" w14:textId="073F60AD" w:rsidR="00D44523" w:rsidRPr="0049473E" w:rsidRDefault="00D44523" w:rsidP="00503FEC">
      <w:pPr>
        <w:widowControl w:val="0"/>
        <w:spacing w:after="60" w:line="240" w:lineRule="auto"/>
      </w:pPr>
      <w:r w:rsidRPr="0049473E">
        <w:t>Giả sử ống dòng có tiết diện đủ nhỏ, không đều dọc theo ống và có độ cao thay đổi dọc theo chiều dài ống (</w:t>
      </w:r>
      <w:r w:rsidR="00206239" w:rsidRPr="0049473E">
        <w:t>Hình</w:t>
      </w:r>
      <w:r w:rsidRPr="0049473E">
        <w:t xml:space="preserve"> 1). Áp dụng định lý biến thiên động năng cho một đơn vị thể tích của chất lưu, nhà vật lý Thụy Sĩ </w:t>
      </w:r>
      <w:r w:rsidR="00B84E4A" w:rsidRPr="0049473E">
        <w:t>D</w:t>
      </w:r>
      <w:r w:rsidR="00B84E4A">
        <w:t>aniel</w:t>
      </w:r>
      <w:r w:rsidR="00B84E4A" w:rsidRPr="0049473E">
        <w:t xml:space="preserve"> Bernoulli </w:t>
      </w:r>
      <w:r w:rsidR="00B84E4A">
        <w:t>(1700 – 1782)</w:t>
      </w:r>
      <w:r w:rsidRPr="0049473E">
        <w:t xml:space="preserve"> đã thiết lập phương trình, gọi là </w:t>
      </w:r>
      <w:r w:rsidRPr="0049473E">
        <w:rPr>
          <w:i/>
        </w:rPr>
        <w:t>phương trình Bernoulli</w:t>
      </w:r>
      <w:r w:rsidRPr="0049473E">
        <w:t xml:space="preserve"> tại hai tiết diện </w:t>
      </w:r>
      <w:r w:rsidRPr="0049473E">
        <w:rPr>
          <w:i/>
        </w:rPr>
        <w:t>S</w:t>
      </w:r>
      <w:r w:rsidRPr="0049473E">
        <w:rPr>
          <w:vertAlign w:val="subscript"/>
        </w:rPr>
        <w:t>1</w:t>
      </w:r>
      <w:r w:rsidRPr="0049473E">
        <w:t xml:space="preserve"> và </w:t>
      </w:r>
      <w:r w:rsidRPr="0049473E">
        <w:rPr>
          <w:i/>
        </w:rPr>
        <w:t>S</w:t>
      </w:r>
      <w:r w:rsidRPr="0049473E">
        <w:rPr>
          <w:vertAlign w:val="subscript"/>
        </w:rPr>
        <w:t>2</w:t>
      </w:r>
      <w:r w:rsidRPr="0049473E">
        <w:t xml:space="preserve"> (</w:t>
      </w:r>
      <w:r w:rsidRPr="0049473E">
        <w:rPr>
          <w:i/>
        </w:rPr>
        <w:t>S</w:t>
      </w:r>
      <w:r w:rsidRPr="0049473E">
        <w:rPr>
          <w:vertAlign w:val="subscript"/>
        </w:rPr>
        <w:t>1</w:t>
      </w:r>
      <w:r w:rsidRPr="0049473E">
        <w:t xml:space="preserve"> và </w:t>
      </w:r>
      <w:r w:rsidRPr="0049473E">
        <w:rPr>
          <w:i/>
        </w:rPr>
        <w:t>S</w:t>
      </w:r>
      <w:r w:rsidRPr="0049473E">
        <w:rPr>
          <w:vertAlign w:val="subscript"/>
        </w:rPr>
        <w:t>2</w:t>
      </w:r>
      <w:r w:rsidRPr="0049473E">
        <w:t xml:space="preserve"> có độ cao </w:t>
      </w:r>
      <w:r w:rsidRPr="0049473E">
        <w:rPr>
          <w:i/>
        </w:rPr>
        <w:t>h</w:t>
      </w:r>
      <w:r w:rsidRPr="0049473E">
        <w:rPr>
          <w:vertAlign w:val="subscript"/>
        </w:rPr>
        <w:t>1</w:t>
      </w:r>
      <w:r w:rsidRPr="0049473E">
        <w:t xml:space="preserve"> và </w:t>
      </w:r>
      <w:r w:rsidRPr="0049473E">
        <w:rPr>
          <w:i/>
        </w:rPr>
        <w:t>h</w:t>
      </w:r>
      <w:r w:rsidRPr="0049473E">
        <w:rPr>
          <w:vertAlign w:val="subscript"/>
        </w:rPr>
        <w:t>2</w:t>
      </w:r>
      <w:r w:rsidRPr="0049473E">
        <w:t xml:space="preserve"> (so với mặt đất); áp suất tĩnh của chất khí tại </w:t>
      </w:r>
      <w:r w:rsidRPr="0049473E">
        <w:rPr>
          <w:i/>
        </w:rPr>
        <w:t>S</w:t>
      </w:r>
      <w:r w:rsidRPr="0049473E">
        <w:rPr>
          <w:vertAlign w:val="subscript"/>
        </w:rPr>
        <w:t>1</w:t>
      </w:r>
      <w:r w:rsidRPr="0049473E">
        <w:t xml:space="preserve"> và </w:t>
      </w:r>
      <w:r w:rsidRPr="0049473E">
        <w:rPr>
          <w:i/>
        </w:rPr>
        <w:t>S</w:t>
      </w:r>
      <w:r w:rsidRPr="0049473E">
        <w:rPr>
          <w:vertAlign w:val="subscript"/>
        </w:rPr>
        <w:t>2</w:t>
      </w:r>
      <w:r w:rsidRPr="0049473E">
        <w:t xml:space="preserve"> là </w:t>
      </w:r>
      <w:r w:rsidRPr="0049473E">
        <w:rPr>
          <w:i/>
        </w:rPr>
        <w:t>p</w:t>
      </w:r>
      <w:r w:rsidRPr="0049473E">
        <w:rPr>
          <w:vertAlign w:val="subscript"/>
        </w:rPr>
        <w:t>1</w:t>
      </w:r>
      <w:r w:rsidRPr="0049473E">
        <w:t xml:space="preserve"> và </w:t>
      </w:r>
      <w:r w:rsidRPr="0049473E">
        <w:rPr>
          <w:i/>
        </w:rPr>
        <w:t>p</w:t>
      </w:r>
      <w:r w:rsidRPr="0049473E">
        <w:rPr>
          <w:vertAlign w:val="subscript"/>
        </w:rPr>
        <w:t>2</w:t>
      </w:r>
      <w:r w:rsidRPr="0049473E">
        <w:t xml:space="preserve">; </w:t>
      </w:r>
      <w:r w:rsidRPr="0049473E">
        <w:rPr>
          <w:i/>
        </w:rPr>
        <w:t>v</w:t>
      </w:r>
      <w:r w:rsidRPr="0049473E">
        <w:rPr>
          <w:vertAlign w:val="subscript"/>
        </w:rPr>
        <w:t>1</w:t>
      </w:r>
      <w:r w:rsidRPr="0049473E">
        <w:t xml:space="preserve"> và </w:t>
      </w:r>
      <w:r w:rsidRPr="0049473E">
        <w:rPr>
          <w:i/>
        </w:rPr>
        <w:t>v</w:t>
      </w:r>
      <w:r w:rsidRPr="0049473E">
        <w:rPr>
          <w:vertAlign w:val="subscript"/>
        </w:rPr>
        <w:t>2</w:t>
      </w:r>
      <w:r w:rsidRPr="0049473E">
        <w:t xml:space="preserve"> là vận tốc chất lưu tại </w:t>
      </w:r>
      <w:r w:rsidRPr="0049473E">
        <w:rPr>
          <w:i/>
        </w:rPr>
        <w:t>S</w:t>
      </w:r>
      <w:r w:rsidRPr="0049473E">
        <w:rPr>
          <w:vertAlign w:val="subscript"/>
        </w:rPr>
        <w:t>1</w:t>
      </w:r>
      <w:r w:rsidRPr="0049473E">
        <w:t xml:space="preserve"> và </w:t>
      </w:r>
      <w:r w:rsidRPr="0049473E">
        <w:rPr>
          <w:i/>
        </w:rPr>
        <w:t>S</w:t>
      </w:r>
      <w:r w:rsidRPr="0049473E">
        <w:rPr>
          <w:vertAlign w:val="subscript"/>
        </w:rPr>
        <w:t>2</w:t>
      </w:r>
      <w:r w:rsidRPr="0049473E">
        <w:t>).</w:t>
      </w:r>
    </w:p>
    <w:p w14:paraId="4B7FDC30" w14:textId="77777777" w:rsidR="00D44523" w:rsidRPr="0049473E" w:rsidRDefault="00D44523" w:rsidP="00503FEC">
      <w:pPr>
        <w:widowControl w:val="0"/>
        <w:spacing w:after="60" w:line="240" w:lineRule="auto"/>
      </w:pPr>
      <w:r w:rsidRPr="0049473E">
        <w:t xml:space="preserve">Phương trình Bernoulli có dạng: </w:t>
      </w:r>
    </w:p>
    <w:p w14:paraId="032EF52F" w14:textId="77777777" w:rsidR="00D44523" w:rsidRPr="0049473E" w:rsidRDefault="00D44523" w:rsidP="0007066E">
      <w:pPr>
        <w:widowControl w:val="0"/>
        <w:spacing w:after="60" w:line="240" w:lineRule="auto"/>
      </w:pPr>
      <w:r w:rsidRPr="0049473E">
        <w:rPr>
          <w:rFonts w:cs="Times New Roman"/>
          <w:position w:val="-24"/>
          <w:szCs w:val="28"/>
        </w:rPr>
        <w:object w:dxaOrig="3820" w:dyaOrig="620" w14:anchorId="1A6155DC">
          <v:shape id="_x0000_i1026" type="#_x0000_t75" style="width:190.85pt;height:31.25pt" o:ole="">
            <v:imagedata r:id="rId9" o:title=""/>
          </v:shape>
          <o:OLEObject Type="Embed" ProgID="Equation.DSMT4" ShapeID="_x0000_i1026" DrawAspect="Content" ObjectID="_1827917888" r:id="rId10"/>
        </w:object>
      </w:r>
    </w:p>
    <w:p w14:paraId="3B80B416" w14:textId="77777777" w:rsidR="00D44523" w:rsidRPr="0049473E" w:rsidRDefault="00D44523" w:rsidP="00641D3C">
      <w:pPr>
        <w:widowControl w:val="0"/>
        <w:spacing w:after="60" w:line="240" w:lineRule="auto"/>
        <w:ind w:firstLine="0"/>
        <w:rPr>
          <w:rFonts w:cs="Times New Roman"/>
          <w:szCs w:val="28"/>
        </w:rPr>
      </w:pPr>
      <w:r w:rsidRPr="0049473E">
        <w:rPr>
          <w:rFonts w:cs="Times New Roman"/>
          <w:szCs w:val="28"/>
        </w:rPr>
        <w:t>hay một cách tổng quát</w:t>
      </w:r>
    </w:p>
    <w:p w14:paraId="538989AF" w14:textId="6B184CAA" w:rsidR="00D44523" w:rsidRPr="0049473E" w:rsidRDefault="00D44523" w:rsidP="0007066E">
      <w:pPr>
        <w:widowControl w:val="0"/>
        <w:spacing w:after="60" w:line="240" w:lineRule="auto"/>
        <w:jc w:val="center"/>
        <w:rPr>
          <w:rFonts w:cs="Times New Roman"/>
          <w:szCs w:val="28"/>
        </w:rPr>
      </w:pPr>
      <w:r w:rsidRPr="0049473E">
        <w:rPr>
          <w:rFonts w:cs="Times New Roman"/>
          <w:position w:val="-24"/>
          <w:szCs w:val="28"/>
        </w:rPr>
        <w:object w:dxaOrig="2420" w:dyaOrig="620" w14:anchorId="23279DA2">
          <v:shape id="_x0000_i1027" type="#_x0000_t75" style="width:121.6pt;height:31.25pt" o:ole="">
            <v:imagedata r:id="rId11" o:title=""/>
          </v:shape>
          <o:OLEObject Type="Embed" ProgID="Equation.DSMT4" ShapeID="_x0000_i1027" DrawAspect="Content" ObjectID="_1827917889" r:id="rId12"/>
        </w:object>
      </w:r>
      <w:r w:rsidR="005C1F41" w:rsidRPr="0049473E">
        <w:rPr>
          <w:rFonts w:cs="Times New Roman"/>
          <w:szCs w:val="28"/>
        </w:rPr>
        <w:t>.</w:t>
      </w:r>
      <w:r w:rsidRPr="0049473E">
        <w:rPr>
          <w:rFonts w:cs="Times New Roman"/>
          <w:szCs w:val="28"/>
        </w:rPr>
        <w:t xml:space="preserve"> </w:t>
      </w:r>
      <w:r w:rsidRPr="0049473E">
        <w:rPr>
          <w:rFonts w:cs="Times New Roman"/>
          <w:szCs w:val="28"/>
        </w:rPr>
        <w:tab/>
      </w:r>
      <w:r w:rsidRPr="0049473E">
        <w:rPr>
          <w:rFonts w:cs="Times New Roman"/>
          <w:szCs w:val="28"/>
        </w:rPr>
        <w:tab/>
      </w:r>
      <w:r w:rsidRPr="0049473E">
        <w:rPr>
          <w:rFonts w:cs="Times New Roman"/>
          <w:szCs w:val="28"/>
        </w:rPr>
        <w:tab/>
      </w:r>
      <w:r w:rsidR="00B84E4A">
        <w:rPr>
          <w:rFonts w:cs="Times New Roman"/>
          <w:szCs w:val="28"/>
        </w:rPr>
        <w:t xml:space="preserve">            </w:t>
      </w:r>
      <w:r w:rsidRPr="0049473E">
        <w:rPr>
          <w:rFonts w:cs="Times New Roman"/>
          <w:szCs w:val="28"/>
        </w:rPr>
        <w:t>(3)</w:t>
      </w:r>
    </w:p>
    <w:p w14:paraId="5E73D950" w14:textId="267F5F62" w:rsidR="00D44523" w:rsidRPr="0049473E" w:rsidRDefault="005C1F41" w:rsidP="0007066E">
      <w:pPr>
        <w:widowControl w:val="0"/>
        <w:spacing w:after="60" w:line="240" w:lineRule="auto"/>
        <w:rPr>
          <w:rFonts w:cs="Times New Roman"/>
          <w:szCs w:val="28"/>
        </w:rPr>
      </w:pPr>
      <w:r w:rsidRPr="0049473E">
        <w:rPr>
          <w:rFonts w:cs="Times New Roman"/>
          <w:szCs w:val="28"/>
        </w:rPr>
        <w:t xml:space="preserve"> </w:t>
      </w:r>
      <w:r w:rsidR="00D44523" w:rsidRPr="0049473E">
        <w:rPr>
          <w:rFonts w:cs="Times New Roman"/>
          <w:szCs w:val="28"/>
        </w:rPr>
        <w:t xml:space="preserve">Trong đó </w:t>
      </w:r>
      <w:r w:rsidR="00D44523" w:rsidRPr="0049473E">
        <w:rPr>
          <w:rFonts w:cs="Times New Roman"/>
          <w:i/>
          <w:szCs w:val="28"/>
        </w:rPr>
        <w:t>p</w:t>
      </w:r>
      <w:r w:rsidR="00D44523" w:rsidRPr="0049473E">
        <w:rPr>
          <w:rFonts w:cs="Times New Roman"/>
          <w:szCs w:val="28"/>
        </w:rPr>
        <w:t xml:space="preserve"> và </w:t>
      </w:r>
      <w:r w:rsidR="00D44523" w:rsidRPr="0049473E">
        <w:rPr>
          <w:rFonts w:cs="Times New Roman"/>
          <w:i/>
          <w:szCs w:val="28"/>
        </w:rPr>
        <w:sym w:font="Symbol" w:char="F072"/>
      </w:r>
      <w:r w:rsidR="00D44523" w:rsidRPr="0049473E">
        <w:rPr>
          <w:rFonts w:cs="Times New Roman"/>
          <w:szCs w:val="28"/>
        </w:rPr>
        <w:t xml:space="preserve"> là áp suất tĩnh và mật độ chất lưu tại một điểm bất kỳ trong ống dòng,</w:t>
      </w:r>
      <w:r w:rsidR="00B84E4A">
        <w:rPr>
          <w:rFonts w:cs="Times New Roman"/>
          <w:szCs w:val="28"/>
        </w:rPr>
        <w:t xml:space="preserve"> với các đại lượng tương ứng, được xác định tại điểm đó:</w:t>
      </w:r>
      <w:r w:rsidR="00D44523" w:rsidRPr="0049473E">
        <w:rPr>
          <w:rFonts w:cs="Times New Roman"/>
          <w:szCs w:val="28"/>
        </w:rPr>
        <w:t xml:space="preserve"> </w:t>
      </w:r>
      <w:r w:rsidR="00D44523" w:rsidRPr="0049473E">
        <w:rPr>
          <w:rFonts w:cs="Times New Roman"/>
          <w:position w:val="-24"/>
          <w:szCs w:val="28"/>
        </w:rPr>
        <w:object w:dxaOrig="499" w:dyaOrig="700" w14:anchorId="41D718FB">
          <v:shape id="_x0000_i1028" type="#_x0000_t75" style="width:25.15pt;height:35.3pt" o:ole="">
            <v:imagedata r:id="rId13" o:title=""/>
          </v:shape>
          <o:OLEObject Type="Embed" ProgID="Equation.DSMT4" ShapeID="_x0000_i1028" DrawAspect="Content" ObjectID="_1827917890" r:id="rId14"/>
        </w:object>
      </w:r>
      <w:r w:rsidR="00B84E4A">
        <w:rPr>
          <w:rFonts w:cs="Times New Roman"/>
          <w:szCs w:val="28"/>
        </w:rPr>
        <w:t>,</w:t>
      </w:r>
      <w:r w:rsidR="00D44523" w:rsidRPr="0049473E">
        <w:rPr>
          <w:rFonts w:cs="Times New Roman"/>
          <w:szCs w:val="28"/>
        </w:rPr>
        <w:t xml:space="preserve"> gọi là áp suất động; </w:t>
      </w:r>
      <w:r w:rsidR="00D44523" w:rsidRPr="0049473E">
        <w:rPr>
          <w:rFonts w:cs="Times New Roman"/>
          <w:i/>
          <w:szCs w:val="28"/>
        </w:rPr>
        <w:t>h</w:t>
      </w:r>
      <w:r w:rsidR="00D44523" w:rsidRPr="0049473E">
        <w:rPr>
          <w:rFonts w:cs="Times New Roman"/>
          <w:szCs w:val="28"/>
        </w:rPr>
        <w:t xml:space="preserve"> là độ cao</w:t>
      </w:r>
      <w:r w:rsidR="00B84E4A">
        <w:rPr>
          <w:rFonts w:cs="Times New Roman"/>
          <w:szCs w:val="28"/>
        </w:rPr>
        <w:t>;</w:t>
      </w:r>
      <w:r w:rsidR="00D44523" w:rsidRPr="0049473E">
        <w:rPr>
          <w:rFonts w:cs="Times New Roman"/>
          <w:szCs w:val="28"/>
        </w:rPr>
        <w:t xml:space="preserve"> và </w:t>
      </w:r>
      <w:r w:rsidR="00D44523" w:rsidRPr="0049473E">
        <w:rPr>
          <w:rFonts w:cs="Times New Roman"/>
          <w:i/>
          <w:szCs w:val="28"/>
        </w:rPr>
        <w:sym w:font="Symbol" w:char="F072"/>
      </w:r>
      <w:r w:rsidR="00D44523" w:rsidRPr="0049473E">
        <w:rPr>
          <w:rFonts w:cs="Times New Roman"/>
          <w:i/>
          <w:szCs w:val="28"/>
        </w:rPr>
        <w:t>gh</w:t>
      </w:r>
      <w:r w:rsidR="00B84E4A">
        <w:rPr>
          <w:rFonts w:cs="Times New Roman"/>
          <w:iCs/>
          <w:szCs w:val="28"/>
        </w:rPr>
        <w:t>,</w:t>
      </w:r>
      <w:r w:rsidR="00D44523" w:rsidRPr="0049473E">
        <w:rPr>
          <w:rFonts w:cs="Times New Roman"/>
          <w:szCs w:val="28"/>
        </w:rPr>
        <w:t xml:space="preserve"> là thế năng của một đơn vị thể tích chất lưu.</w:t>
      </w:r>
    </w:p>
    <w:p w14:paraId="39F2B0CA" w14:textId="5EDA0577" w:rsidR="00D44523" w:rsidRPr="0007066E" w:rsidRDefault="00D44523" w:rsidP="00503FEC">
      <w:pPr>
        <w:widowControl w:val="0"/>
        <w:spacing w:after="60" w:line="240" w:lineRule="auto"/>
        <w:rPr>
          <w:rFonts w:cs="Times New Roman"/>
          <w:szCs w:val="28"/>
          <w:lang w:val="vi-VN"/>
        </w:rPr>
      </w:pPr>
      <w:r w:rsidRPr="0049473E">
        <w:rPr>
          <w:rFonts w:cs="Times New Roman"/>
          <w:szCs w:val="28"/>
        </w:rPr>
        <w:t xml:space="preserve">Phương trình (3) biểu thị </w:t>
      </w:r>
      <w:r w:rsidRPr="0049473E">
        <w:rPr>
          <w:rFonts w:cs="Times New Roman"/>
          <w:i/>
          <w:szCs w:val="28"/>
        </w:rPr>
        <w:t>định lý Bernoulli</w:t>
      </w:r>
      <w:r w:rsidRPr="0049473E">
        <w:rPr>
          <w:rFonts w:cs="Times New Roman"/>
          <w:szCs w:val="28"/>
        </w:rPr>
        <w:t xml:space="preserve"> phát biểu như sau:</w:t>
      </w:r>
      <w:r w:rsidR="00E8443E">
        <w:rPr>
          <w:rFonts w:cs="Times New Roman"/>
          <w:i/>
          <w:szCs w:val="28"/>
          <w:lang w:val="vi-VN"/>
        </w:rPr>
        <w:t xml:space="preserve"> </w:t>
      </w:r>
      <w:r w:rsidRPr="0007066E">
        <w:rPr>
          <w:rFonts w:cs="Times New Roman"/>
          <w:i/>
          <w:szCs w:val="28"/>
          <w:lang w:val="vi-VN"/>
        </w:rPr>
        <w:t>Trong một dòng chảy ổn định của một chất lưu lý tưởng, tổng áp suất tĩnh, áp suất động của một đơn vị thể tích và thế năng của một đơn vị thể tích chất lưu có giá trị không đổi trên tất cả các điểm dọc theo dòng chảy</w:t>
      </w:r>
      <w:r w:rsidRPr="0007066E">
        <w:rPr>
          <w:rFonts w:cs="Times New Roman"/>
          <w:szCs w:val="28"/>
          <w:lang w:val="vi-VN"/>
        </w:rPr>
        <w:t>.</w:t>
      </w:r>
    </w:p>
    <w:p w14:paraId="2E75081B" w14:textId="61E6A441" w:rsidR="00D44523" w:rsidRPr="0007066E" w:rsidRDefault="00D44523" w:rsidP="00503FEC">
      <w:pPr>
        <w:widowControl w:val="0"/>
        <w:spacing w:after="60" w:line="240" w:lineRule="auto"/>
        <w:rPr>
          <w:rFonts w:cs="Times New Roman"/>
          <w:szCs w:val="28"/>
          <w:lang w:val="vi-VN"/>
        </w:rPr>
      </w:pPr>
      <w:r w:rsidRPr="0007066E">
        <w:rPr>
          <w:rFonts w:cs="Times New Roman"/>
          <w:szCs w:val="28"/>
          <w:lang w:val="vi-VN"/>
        </w:rPr>
        <w:t>Phương trình Bernoulli có nhiều ứng dụng thực tế. Một số thí dụ</w:t>
      </w:r>
      <w:r w:rsidR="005C1F41" w:rsidRPr="0007066E">
        <w:rPr>
          <w:rFonts w:cs="Times New Roman"/>
          <w:szCs w:val="28"/>
          <w:lang w:val="vi-VN"/>
        </w:rPr>
        <w:t>:</w:t>
      </w:r>
    </w:p>
    <w:p w14:paraId="5AC4BBAA" w14:textId="77777777" w:rsidR="00D44523" w:rsidRPr="0007066E" w:rsidRDefault="00D44523" w:rsidP="00503FEC">
      <w:pPr>
        <w:widowControl w:val="0"/>
        <w:spacing w:after="60" w:line="240" w:lineRule="auto"/>
        <w:rPr>
          <w:i/>
          <w:lang w:val="vi-VN"/>
        </w:rPr>
      </w:pPr>
      <w:r w:rsidRPr="0007066E">
        <w:rPr>
          <w:i/>
          <w:lang w:val="vi-VN"/>
        </w:rPr>
        <w:t>Đo áp suất chất lỏng</w:t>
      </w:r>
    </w:p>
    <w:p w14:paraId="48604A04" w14:textId="6D107F8B" w:rsidR="00D44523" w:rsidRPr="0007066E" w:rsidRDefault="00D44523" w:rsidP="00503FEC">
      <w:pPr>
        <w:widowControl w:val="0"/>
        <w:spacing w:after="60" w:line="240" w:lineRule="auto"/>
        <w:rPr>
          <w:lang w:val="vi-VN"/>
        </w:rPr>
      </w:pPr>
      <w:r w:rsidRPr="0007066E">
        <w:rPr>
          <w:lang w:val="vi-VN"/>
        </w:rPr>
        <w:t xml:space="preserve">Đặt một ống hình trụ hở hai đầu, sao cho miệng ống song song với dòng chảy (ống </w:t>
      </w:r>
      <w:r w:rsidRPr="0007066E">
        <w:rPr>
          <w:i/>
          <w:lang w:val="vi-VN"/>
        </w:rPr>
        <w:t>a</w:t>
      </w:r>
      <w:r w:rsidRPr="0007066E">
        <w:rPr>
          <w:lang w:val="vi-VN"/>
        </w:rPr>
        <w:t xml:space="preserve">, </w:t>
      </w:r>
      <w:r w:rsidR="00206239" w:rsidRPr="0007066E">
        <w:rPr>
          <w:lang w:val="vi-VN"/>
        </w:rPr>
        <w:t>Hình</w:t>
      </w:r>
      <w:r w:rsidRPr="0007066E">
        <w:rPr>
          <w:lang w:val="vi-VN"/>
        </w:rPr>
        <w:t xml:space="preserve"> 3). Áp suất bình </w:t>
      </w:r>
      <w:r w:rsidRPr="0007066E">
        <w:rPr>
          <w:i/>
          <w:lang w:val="vi-VN"/>
        </w:rPr>
        <w:t>p</w:t>
      </w:r>
      <w:r w:rsidRPr="0007066E">
        <w:rPr>
          <w:lang w:val="vi-VN"/>
        </w:rPr>
        <w:t xml:space="preserve"> tỉ lệ với độ cao của cột chất lỏng trong ống (</w:t>
      </w:r>
      <w:r w:rsidRPr="0007066E">
        <w:rPr>
          <w:i/>
          <w:lang w:val="vi-VN"/>
        </w:rPr>
        <w:t>p</w:t>
      </w:r>
      <w:r w:rsidRPr="0007066E">
        <w:rPr>
          <w:lang w:val="vi-VN"/>
        </w:rPr>
        <w:t xml:space="preserve"> = </w:t>
      </w:r>
      <w:r w:rsidRPr="0049473E">
        <w:rPr>
          <w:i/>
        </w:rPr>
        <w:sym w:font="Symbol" w:char="F072"/>
      </w:r>
      <w:r w:rsidRPr="0007066E">
        <w:rPr>
          <w:i/>
          <w:lang w:val="vi-VN"/>
        </w:rPr>
        <w:t>gh</w:t>
      </w:r>
      <w:r w:rsidRPr="0007066E">
        <w:rPr>
          <w:vertAlign w:val="subscript"/>
          <w:lang w:val="vi-VN"/>
        </w:rPr>
        <w:t>1</w:t>
      </w:r>
      <w:r w:rsidRPr="0007066E">
        <w:rPr>
          <w:lang w:val="vi-VN"/>
        </w:rPr>
        <w:t xml:space="preserve">). Để đo áp suất toàn phần người lạ dùng một ống hình trụ, một đầu được uốn vuông góc (ống </w:t>
      </w:r>
      <w:r w:rsidRPr="0007066E">
        <w:rPr>
          <w:i/>
          <w:lang w:val="vi-VN"/>
        </w:rPr>
        <w:t>b</w:t>
      </w:r>
      <w:r w:rsidRPr="0007066E">
        <w:rPr>
          <w:lang w:val="vi-VN"/>
        </w:rPr>
        <w:t xml:space="preserve">, </w:t>
      </w:r>
      <w:r w:rsidR="00206239" w:rsidRPr="0007066E">
        <w:rPr>
          <w:lang w:val="vi-VN"/>
        </w:rPr>
        <w:t>Hình</w:t>
      </w:r>
      <w:r w:rsidRPr="0007066E">
        <w:rPr>
          <w:lang w:val="vi-VN"/>
        </w:rPr>
        <w:t xml:space="preserve"> 3). Đặt ống sao cho miệng ống vuông góc với dòng chảy. Áp suất toàn phần tỉ lệ với độ cao của cột chất lỏng trong ống (bằng </w:t>
      </w:r>
      <w:r w:rsidRPr="0049473E">
        <w:rPr>
          <w:i/>
        </w:rPr>
        <w:sym w:font="Symbol" w:char="F072"/>
      </w:r>
      <w:r w:rsidRPr="0007066E">
        <w:rPr>
          <w:i/>
          <w:lang w:val="vi-VN"/>
        </w:rPr>
        <w:t>gh</w:t>
      </w:r>
      <w:r w:rsidRPr="0007066E">
        <w:rPr>
          <w:vertAlign w:val="subscript"/>
          <w:lang w:val="vi-VN"/>
        </w:rPr>
        <w:t>2</w:t>
      </w:r>
      <w:r w:rsidRPr="0007066E">
        <w:rPr>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875EFF" w14:paraId="0AEA8A8F" w14:textId="77777777" w:rsidTr="0007066E">
        <w:tc>
          <w:tcPr>
            <w:tcW w:w="9061" w:type="dxa"/>
          </w:tcPr>
          <w:p w14:paraId="2AE86D88" w14:textId="77777777" w:rsidR="00875EFF" w:rsidRDefault="00875EFF" w:rsidP="0007066E">
            <w:pPr>
              <w:widowControl w:val="0"/>
              <w:spacing w:after="60" w:line="240" w:lineRule="auto"/>
              <w:ind w:firstLine="0"/>
              <w:jc w:val="center"/>
            </w:pPr>
            <w:r w:rsidRPr="0007066E">
              <w:rPr>
                <w:b/>
                <w:bCs/>
                <w:i/>
                <w:iCs/>
                <w:noProof/>
                <w:sz w:val="24"/>
                <w:szCs w:val="20"/>
              </w:rPr>
              <w:drawing>
                <wp:inline distT="0" distB="0" distL="0" distR="0" wp14:anchorId="01384DB5" wp14:editId="2A64CC25">
                  <wp:extent cx="1773141" cy="1306801"/>
                  <wp:effectExtent l="0" t="0" r="0" b="8255"/>
                  <wp:docPr id="334797121" name="Picture 334797121" descr="1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eps"/>
                          <pic:cNvPicPr/>
                        </pic:nvPicPr>
                        <pic:blipFill>
                          <a:blip r:embed="rId15">
                            <a:extLst>
                              <a:ext uri="{28A0092B-C50C-407E-A947-70E740481C1C}">
                                <a14:useLocalDpi xmlns:a14="http://schemas.microsoft.com/office/drawing/2010/main" val="0"/>
                              </a:ext>
                            </a:extLst>
                          </a:blip>
                          <a:stretch>
                            <a:fillRect/>
                          </a:stretch>
                        </pic:blipFill>
                        <pic:spPr>
                          <a:xfrm>
                            <a:off x="0" y="0"/>
                            <a:ext cx="1773964" cy="1307407"/>
                          </a:xfrm>
                          <a:prstGeom prst="rect">
                            <a:avLst/>
                          </a:prstGeom>
                        </pic:spPr>
                      </pic:pic>
                    </a:graphicData>
                  </a:graphic>
                </wp:inline>
              </w:drawing>
            </w:r>
          </w:p>
          <w:p w14:paraId="1973CF75" w14:textId="6E6ED3C8" w:rsidR="00875EFF" w:rsidRPr="0007066E" w:rsidRDefault="00875EFF" w:rsidP="0007066E">
            <w:pPr>
              <w:widowControl w:val="0"/>
              <w:spacing w:after="60" w:line="240" w:lineRule="auto"/>
              <w:jc w:val="center"/>
              <w:rPr>
                <w:i/>
                <w:iCs/>
                <w:sz w:val="24"/>
                <w:szCs w:val="20"/>
              </w:rPr>
            </w:pPr>
            <w:r w:rsidRPr="00FF5242">
              <w:rPr>
                <w:b/>
                <w:bCs/>
                <w:i/>
                <w:iCs/>
                <w:sz w:val="24"/>
                <w:szCs w:val="20"/>
              </w:rPr>
              <w:t>Hình 3.</w:t>
            </w:r>
            <w:r w:rsidRPr="00FF5242">
              <w:rPr>
                <w:i/>
                <w:iCs/>
                <w:sz w:val="24"/>
                <w:szCs w:val="20"/>
              </w:rPr>
              <w:t xml:space="preserve"> Thí nghiệm đo áp suất chất lỏng.</w:t>
            </w:r>
          </w:p>
        </w:tc>
      </w:tr>
    </w:tbl>
    <w:p w14:paraId="357C7BEF" w14:textId="09C8C555" w:rsidR="00B84E4A" w:rsidRDefault="00B84E4A" w:rsidP="00503FEC">
      <w:pPr>
        <w:widowControl w:val="0"/>
        <w:spacing w:after="60" w:line="240" w:lineRule="auto"/>
        <w:rPr>
          <w:rFonts w:cs="Times New Roman"/>
          <w:i/>
          <w:szCs w:val="28"/>
        </w:rPr>
      </w:pPr>
      <w:r w:rsidRPr="0049473E">
        <w:rPr>
          <w:rFonts w:cs="Times New Roman"/>
          <w:i/>
          <w:szCs w:val="28"/>
        </w:rPr>
        <w:t>Đo vận tốc chất lỏng. Ống Venturi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875EFF" w14:paraId="0319B349" w14:textId="77777777" w:rsidTr="0007066E">
        <w:trPr>
          <w:jc w:val="center"/>
        </w:trPr>
        <w:tc>
          <w:tcPr>
            <w:tcW w:w="9061" w:type="dxa"/>
            <w:vAlign w:val="center"/>
          </w:tcPr>
          <w:p w14:paraId="0FEEF90C" w14:textId="77777777" w:rsidR="00875EFF" w:rsidRPr="0049473E" w:rsidRDefault="00875EFF" w:rsidP="00875EFF">
            <w:pPr>
              <w:widowControl w:val="0"/>
              <w:spacing w:after="60" w:line="240" w:lineRule="auto"/>
              <w:jc w:val="center"/>
              <w:rPr>
                <w:rFonts w:cs="Times New Roman"/>
                <w:i/>
                <w:szCs w:val="28"/>
              </w:rPr>
            </w:pPr>
            <w:r w:rsidRPr="00FF5242">
              <w:rPr>
                <w:rFonts w:cs="Times New Roman"/>
                <w:b/>
                <w:bCs/>
                <w:i/>
                <w:iCs/>
                <w:noProof/>
                <w:sz w:val="24"/>
                <w:szCs w:val="24"/>
              </w:rPr>
              <w:drawing>
                <wp:inline distT="0" distB="0" distL="0" distR="0" wp14:anchorId="4CF85077" wp14:editId="2C223EF8">
                  <wp:extent cx="2464905" cy="1515364"/>
                  <wp:effectExtent l="0" t="0" r="0" b="8890"/>
                  <wp:docPr id="709342312" name="Picture 709342312" descr="h19.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19.eps"/>
                          <pic:cNvPicPr/>
                        </pic:nvPicPr>
                        <pic:blipFill>
                          <a:blip r:embed="rId16">
                            <a:extLst>
                              <a:ext uri="{28A0092B-C50C-407E-A947-70E740481C1C}">
                                <a14:useLocalDpi xmlns:a14="http://schemas.microsoft.com/office/drawing/2010/main" val="0"/>
                              </a:ext>
                            </a:extLst>
                          </a:blip>
                          <a:stretch>
                            <a:fillRect/>
                          </a:stretch>
                        </pic:blipFill>
                        <pic:spPr>
                          <a:xfrm>
                            <a:off x="0" y="0"/>
                            <a:ext cx="2467172" cy="1516758"/>
                          </a:xfrm>
                          <a:prstGeom prst="rect">
                            <a:avLst/>
                          </a:prstGeom>
                        </pic:spPr>
                      </pic:pic>
                    </a:graphicData>
                  </a:graphic>
                </wp:inline>
              </w:drawing>
            </w:r>
          </w:p>
          <w:p w14:paraId="5091C404" w14:textId="178517A1" w:rsidR="00875EFF" w:rsidRPr="0007066E" w:rsidRDefault="00875EFF" w:rsidP="0007066E">
            <w:pPr>
              <w:widowControl w:val="0"/>
              <w:spacing w:after="60" w:line="240" w:lineRule="auto"/>
              <w:jc w:val="center"/>
              <w:rPr>
                <w:rFonts w:cs="Times New Roman"/>
                <w:i/>
                <w:iCs/>
                <w:sz w:val="24"/>
                <w:szCs w:val="24"/>
              </w:rPr>
            </w:pPr>
            <w:r w:rsidRPr="00FF5242">
              <w:rPr>
                <w:rFonts w:cs="Times New Roman"/>
                <w:b/>
                <w:bCs/>
                <w:i/>
                <w:iCs/>
                <w:sz w:val="24"/>
                <w:szCs w:val="24"/>
              </w:rPr>
              <w:t>Hình 4.</w:t>
            </w:r>
            <w:r w:rsidRPr="00FF5242">
              <w:rPr>
                <w:rFonts w:cs="Times New Roman"/>
                <w:i/>
                <w:iCs/>
                <w:sz w:val="24"/>
                <w:szCs w:val="24"/>
              </w:rPr>
              <w:t xml:space="preserve"> Mặt cắt ống Venturi.</w:t>
            </w:r>
          </w:p>
        </w:tc>
      </w:tr>
    </w:tbl>
    <w:p w14:paraId="6E4914A6" w14:textId="4E4EA616" w:rsidR="00D44523" w:rsidRPr="0049473E" w:rsidRDefault="00D44523" w:rsidP="00503FEC">
      <w:pPr>
        <w:widowControl w:val="0"/>
        <w:spacing w:after="60" w:line="240" w:lineRule="auto"/>
        <w:rPr>
          <w:rFonts w:cs="Times New Roman"/>
          <w:szCs w:val="28"/>
        </w:rPr>
      </w:pPr>
      <w:r w:rsidRPr="0049473E">
        <w:rPr>
          <w:rFonts w:cs="Times New Roman"/>
          <w:szCs w:val="28"/>
        </w:rPr>
        <w:t xml:space="preserve">Ống Venturi được đặt nằm ngang, gồm một phần có tiết diện </w:t>
      </w:r>
      <w:r w:rsidRPr="0049473E">
        <w:rPr>
          <w:rFonts w:cs="Times New Roman"/>
          <w:i/>
          <w:szCs w:val="28"/>
        </w:rPr>
        <w:t>S</w:t>
      </w:r>
      <w:r w:rsidRPr="0049473E">
        <w:rPr>
          <w:rFonts w:cs="Times New Roman"/>
          <w:szCs w:val="28"/>
        </w:rPr>
        <w:t xml:space="preserve"> và một phần có tiết diện </w:t>
      </w:r>
      <w:r w:rsidRPr="0049473E">
        <w:rPr>
          <w:rFonts w:cs="Times New Roman"/>
          <w:i/>
          <w:szCs w:val="28"/>
        </w:rPr>
        <w:t>s</w:t>
      </w:r>
      <w:r w:rsidRPr="0049473E">
        <w:rPr>
          <w:rFonts w:cs="Times New Roman"/>
          <w:szCs w:val="28"/>
        </w:rPr>
        <w:t xml:space="preserve"> nhỏ hơn. Một áp kế hình chữ </w:t>
      </w:r>
      <w:r w:rsidRPr="0049473E">
        <w:rPr>
          <w:rFonts w:cs="Times New Roman"/>
          <w:i/>
          <w:szCs w:val="28"/>
        </w:rPr>
        <w:t>U</w:t>
      </w:r>
      <w:r w:rsidRPr="0049473E">
        <w:rPr>
          <w:rFonts w:cs="Times New Roman"/>
          <w:szCs w:val="28"/>
        </w:rPr>
        <w:t xml:space="preserve">, có hai đầu nối với hai phần ống đó, cho biết hiệu áp suất tĩnh </w:t>
      </w:r>
      <w:r w:rsidRPr="0049473E">
        <w:rPr>
          <w:rFonts w:cs="Times New Roman"/>
          <w:szCs w:val="28"/>
        </w:rPr>
        <w:sym w:font="Symbol" w:char="F044"/>
      </w:r>
      <w:r w:rsidRPr="0049473E">
        <w:rPr>
          <w:rFonts w:cs="Times New Roman"/>
          <w:i/>
          <w:szCs w:val="28"/>
        </w:rPr>
        <w:t>p</w:t>
      </w:r>
      <w:r w:rsidRPr="0049473E">
        <w:rPr>
          <w:rFonts w:cs="Times New Roman"/>
          <w:szCs w:val="28"/>
        </w:rPr>
        <w:t xml:space="preserve"> giữa hai tiết diện (</w:t>
      </w:r>
      <w:r w:rsidR="00206239" w:rsidRPr="0049473E">
        <w:t>Hình</w:t>
      </w:r>
      <w:r w:rsidRPr="0049473E">
        <w:rPr>
          <w:rFonts w:cs="Times New Roman"/>
          <w:szCs w:val="28"/>
        </w:rPr>
        <w:t xml:space="preserve"> 4). Biết hiệu áp suất </w:t>
      </w:r>
      <w:r w:rsidRPr="0049473E">
        <w:rPr>
          <w:rFonts w:cs="Times New Roman"/>
          <w:szCs w:val="28"/>
        </w:rPr>
        <w:sym w:font="Symbol" w:char="F044"/>
      </w:r>
      <w:r w:rsidRPr="0049473E">
        <w:rPr>
          <w:rFonts w:cs="Times New Roman"/>
          <w:i/>
          <w:szCs w:val="28"/>
        </w:rPr>
        <w:t>p</w:t>
      </w:r>
      <w:r w:rsidRPr="0049473E">
        <w:rPr>
          <w:rFonts w:cs="Times New Roman"/>
          <w:szCs w:val="28"/>
        </w:rPr>
        <w:t xml:space="preserve"> và các diện tích tiết diện </w:t>
      </w:r>
      <w:r w:rsidRPr="0049473E">
        <w:rPr>
          <w:rFonts w:cs="Times New Roman"/>
          <w:i/>
          <w:szCs w:val="28"/>
        </w:rPr>
        <w:t>S</w:t>
      </w:r>
      <w:r w:rsidRPr="0049473E">
        <w:rPr>
          <w:rFonts w:cs="Times New Roman"/>
          <w:szCs w:val="28"/>
        </w:rPr>
        <w:t xml:space="preserve">, </w:t>
      </w:r>
      <w:r w:rsidRPr="0049473E">
        <w:rPr>
          <w:rFonts w:cs="Times New Roman"/>
          <w:i/>
          <w:szCs w:val="28"/>
        </w:rPr>
        <w:t>s</w:t>
      </w:r>
      <w:r w:rsidRPr="0049473E">
        <w:rPr>
          <w:rFonts w:cs="Times New Roman"/>
          <w:szCs w:val="28"/>
        </w:rPr>
        <w:t xml:space="preserve"> và áp dụng phương trình (1) ta có thể tính được vận tốc </w:t>
      </w:r>
      <w:r w:rsidRPr="0049473E">
        <w:rPr>
          <w:rFonts w:cs="Times New Roman"/>
          <w:i/>
          <w:szCs w:val="28"/>
        </w:rPr>
        <w:t>v</w:t>
      </w:r>
      <w:r w:rsidRPr="0049473E">
        <w:rPr>
          <w:rFonts w:cs="Times New Roman"/>
          <w:szCs w:val="28"/>
        </w:rPr>
        <w:t xml:space="preserve"> tại tiết diện </w:t>
      </w:r>
      <w:r w:rsidRPr="0049473E">
        <w:rPr>
          <w:rFonts w:cs="Times New Roman"/>
          <w:i/>
          <w:szCs w:val="28"/>
        </w:rPr>
        <w:t>S</w:t>
      </w:r>
      <w:r w:rsidRPr="0049473E">
        <w:rPr>
          <w:rFonts w:cs="Times New Roman"/>
          <w:szCs w:val="28"/>
        </w:rPr>
        <w:t xml:space="preserve"> theo công thức sau:</w:t>
      </w:r>
    </w:p>
    <w:p w14:paraId="04AA1992" w14:textId="4E88A50E" w:rsidR="00D44523" w:rsidRPr="0049473E" w:rsidRDefault="00D44523" w:rsidP="0007066E">
      <w:pPr>
        <w:widowControl w:val="0"/>
        <w:spacing w:after="60" w:line="240" w:lineRule="auto"/>
        <w:jc w:val="center"/>
        <w:rPr>
          <w:rFonts w:cs="Times New Roman"/>
          <w:szCs w:val="28"/>
        </w:rPr>
      </w:pPr>
      <w:r w:rsidRPr="0049473E">
        <w:rPr>
          <w:rFonts w:cs="Times New Roman"/>
          <w:position w:val="-36"/>
          <w:szCs w:val="28"/>
        </w:rPr>
        <w:object w:dxaOrig="1700" w:dyaOrig="880" w14:anchorId="73E639CF">
          <v:shape id="_x0000_i1029" type="#_x0000_t75" style="width:84.25pt;height:44.15pt" o:ole="">
            <v:imagedata r:id="rId17" o:title=""/>
          </v:shape>
          <o:OLEObject Type="Embed" ProgID="Equation.DSMT4" ShapeID="_x0000_i1029" DrawAspect="Content" ObjectID="_1827917891" r:id="rId18"/>
        </w:object>
      </w:r>
      <w:r w:rsidRPr="0049473E">
        <w:rPr>
          <w:rFonts w:cs="Times New Roman"/>
          <w:szCs w:val="28"/>
        </w:rPr>
        <w:t xml:space="preserve">  </w:t>
      </w:r>
      <w:r w:rsidRPr="0049473E">
        <w:rPr>
          <w:rFonts w:cs="Times New Roman"/>
          <w:szCs w:val="28"/>
        </w:rPr>
        <w:tab/>
      </w:r>
      <w:r w:rsidRPr="0049473E">
        <w:rPr>
          <w:rFonts w:cs="Times New Roman"/>
          <w:szCs w:val="28"/>
        </w:rPr>
        <w:tab/>
      </w:r>
      <w:r w:rsidRPr="0049473E">
        <w:rPr>
          <w:rFonts w:cs="Times New Roman"/>
          <w:szCs w:val="28"/>
        </w:rPr>
        <w:tab/>
      </w:r>
      <w:r w:rsidRPr="0049473E">
        <w:rPr>
          <w:rFonts w:cs="Times New Roman"/>
          <w:szCs w:val="28"/>
        </w:rPr>
        <w:tab/>
      </w:r>
      <w:r w:rsidRPr="0049473E">
        <w:rPr>
          <w:rFonts w:cs="Times New Roman"/>
          <w:szCs w:val="28"/>
        </w:rPr>
        <w:tab/>
        <w:t>(4)</w:t>
      </w:r>
    </w:p>
    <w:p w14:paraId="0CA3B3DC" w14:textId="77777777" w:rsidR="00D44523" w:rsidRPr="0049473E" w:rsidRDefault="00D44523" w:rsidP="00503FEC">
      <w:pPr>
        <w:widowControl w:val="0"/>
        <w:spacing w:after="60" w:line="240" w:lineRule="auto"/>
        <w:rPr>
          <w:rFonts w:cs="Times New Roman"/>
          <w:szCs w:val="28"/>
        </w:rPr>
      </w:pPr>
      <w:r w:rsidRPr="0049473E">
        <w:rPr>
          <w:rFonts w:cs="Times New Roman"/>
          <w:i/>
          <w:szCs w:val="28"/>
        </w:rPr>
        <w:t>Đo vận tốc máy bay nhờ ống Pitot</w:t>
      </w:r>
    </w:p>
    <w:p w14:paraId="7F37ACC6" w14:textId="2731E045" w:rsidR="00D44523" w:rsidRDefault="00D44523" w:rsidP="00503FEC">
      <w:pPr>
        <w:widowControl w:val="0"/>
        <w:spacing w:after="60" w:line="240" w:lineRule="auto"/>
        <w:rPr>
          <w:rFonts w:cs="Times New Roman"/>
          <w:szCs w:val="28"/>
        </w:rPr>
      </w:pPr>
      <w:r w:rsidRPr="0049473E">
        <w:rPr>
          <w:rFonts w:cs="Times New Roman"/>
          <w:szCs w:val="28"/>
        </w:rPr>
        <w:t xml:space="preserve">Máy bay bay trong không khí với vận tốc </w:t>
      </w:r>
      <w:r w:rsidRPr="0049473E">
        <w:rPr>
          <w:rFonts w:cs="Times New Roman"/>
          <w:i/>
          <w:szCs w:val="28"/>
        </w:rPr>
        <w:t>v</w:t>
      </w:r>
      <w:r w:rsidRPr="0049473E">
        <w:rPr>
          <w:rFonts w:cs="Times New Roman"/>
          <w:szCs w:val="28"/>
        </w:rPr>
        <w:t xml:space="preserve"> tương đương với máy bay đứng yên trong không khí có vận tốc </w:t>
      </w:r>
      <w:r w:rsidRPr="0049473E">
        <w:rPr>
          <w:rFonts w:cs="Times New Roman"/>
          <w:i/>
          <w:szCs w:val="28"/>
        </w:rPr>
        <w:t>v</w:t>
      </w:r>
      <w:r w:rsidRPr="0049473E">
        <w:rPr>
          <w:rFonts w:cs="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875EFF" w14:paraId="664AF76E" w14:textId="77777777" w:rsidTr="0007066E">
        <w:tc>
          <w:tcPr>
            <w:tcW w:w="9061" w:type="dxa"/>
            <w:vAlign w:val="center"/>
          </w:tcPr>
          <w:p w14:paraId="49D2712C" w14:textId="77777777" w:rsidR="00875EFF" w:rsidRPr="0007066E" w:rsidRDefault="00875EFF" w:rsidP="0007066E">
            <w:pPr>
              <w:widowControl w:val="0"/>
              <w:spacing w:after="60" w:line="240" w:lineRule="auto"/>
              <w:ind w:firstLine="0"/>
              <w:jc w:val="center"/>
              <w:rPr>
                <w:rFonts w:cs="Times New Roman"/>
                <w:sz w:val="24"/>
                <w:szCs w:val="24"/>
              </w:rPr>
            </w:pPr>
            <w:r w:rsidRPr="0007066E">
              <w:rPr>
                <w:rFonts w:cs="Times New Roman"/>
                <w:noProof/>
                <w:sz w:val="24"/>
                <w:szCs w:val="24"/>
              </w:rPr>
              <w:drawing>
                <wp:inline distT="0" distB="0" distL="0" distR="0" wp14:anchorId="18D4026E" wp14:editId="2176E70D">
                  <wp:extent cx="1725433" cy="1217985"/>
                  <wp:effectExtent l="0" t="0" r="8255" b="1270"/>
                  <wp:docPr id="1066473321" name="Picture 1066473321" descr="h2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21.eps"/>
                          <pic:cNvPicPr/>
                        </pic:nvPicPr>
                        <pic:blipFill>
                          <a:blip r:embed="rId19"/>
                          <a:stretch>
                            <a:fillRect/>
                          </a:stretch>
                        </pic:blipFill>
                        <pic:spPr>
                          <a:xfrm>
                            <a:off x="0" y="0"/>
                            <a:ext cx="1741380" cy="1229242"/>
                          </a:xfrm>
                          <a:prstGeom prst="rect">
                            <a:avLst/>
                          </a:prstGeom>
                        </pic:spPr>
                      </pic:pic>
                    </a:graphicData>
                  </a:graphic>
                </wp:inline>
              </w:drawing>
            </w:r>
          </w:p>
          <w:p w14:paraId="6F929AD6" w14:textId="03FA7BEE" w:rsidR="00875EFF" w:rsidRPr="0007066E" w:rsidRDefault="00875EFF" w:rsidP="0007066E">
            <w:pPr>
              <w:widowControl w:val="0"/>
              <w:spacing w:after="60" w:line="240" w:lineRule="auto"/>
              <w:ind w:firstLine="0"/>
              <w:jc w:val="center"/>
              <w:rPr>
                <w:rFonts w:cs="Times New Roman"/>
                <w:i/>
                <w:iCs/>
                <w:szCs w:val="28"/>
              </w:rPr>
            </w:pPr>
            <w:r w:rsidRPr="0007066E">
              <w:rPr>
                <w:rFonts w:cs="Times New Roman"/>
                <w:b/>
                <w:bCs/>
                <w:i/>
                <w:iCs/>
                <w:sz w:val="24"/>
                <w:szCs w:val="24"/>
              </w:rPr>
              <w:t xml:space="preserve">Hình 5. </w:t>
            </w:r>
            <w:r w:rsidRPr="0007066E">
              <w:rPr>
                <w:rFonts w:cs="Times New Roman"/>
                <w:i/>
                <w:iCs/>
                <w:sz w:val="24"/>
                <w:szCs w:val="24"/>
              </w:rPr>
              <w:t>Mô hình ống Pitot.</w:t>
            </w:r>
          </w:p>
        </w:tc>
      </w:tr>
    </w:tbl>
    <w:p w14:paraId="727B4F2F" w14:textId="3AC29077" w:rsidR="00D44523" w:rsidRPr="0049473E" w:rsidRDefault="00D44523" w:rsidP="00503FEC">
      <w:pPr>
        <w:widowControl w:val="0"/>
        <w:spacing w:after="60" w:line="240" w:lineRule="auto"/>
        <w:rPr>
          <w:rFonts w:cs="Times New Roman"/>
          <w:szCs w:val="28"/>
        </w:rPr>
      </w:pPr>
      <w:r w:rsidRPr="0049473E">
        <w:rPr>
          <w:rFonts w:cs="Times New Roman"/>
          <w:szCs w:val="28"/>
        </w:rPr>
        <w:t xml:space="preserve">Dụng cụ đo vận tốc máy bay gọi là ống Pitot (Hình 5), được gắn vào cánh máy bay. Dòng không khí bao quanh ống như </w:t>
      </w:r>
      <w:r w:rsidR="00206239" w:rsidRPr="0049473E">
        <w:t>Hình</w:t>
      </w:r>
      <w:r w:rsidRPr="0049473E">
        <w:rPr>
          <w:rFonts w:cs="Times New Roman"/>
          <w:szCs w:val="28"/>
        </w:rPr>
        <w:t xml:space="preserve"> 5. Vận tốc chảy vuông góc với tiết diện </w:t>
      </w:r>
      <w:r w:rsidRPr="0049473E">
        <w:rPr>
          <w:rFonts w:cs="Times New Roman"/>
          <w:i/>
          <w:szCs w:val="28"/>
        </w:rPr>
        <w:t>S</w:t>
      </w:r>
      <w:r w:rsidRPr="0049473E">
        <w:rPr>
          <w:rFonts w:cs="Times New Roman"/>
          <w:szCs w:val="28"/>
        </w:rPr>
        <w:t xml:space="preserve"> của một nhánh ống chữ </w:t>
      </w:r>
      <w:r w:rsidRPr="0049473E">
        <w:rPr>
          <w:rFonts w:cs="Times New Roman"/>
          <w:i/>
          <w:szCs w:val="28"/>
        </w:rPr>
        <w:t>U</w:t>
      </w:r>
      <w:r w:rsidRPr="0049473E">
        <w:rPr>
          <w:rFonts w:cs="Times New Roman"/>
          <w:szCs w:val="28"/>
        </w:rPr>
        <w:t xml:space="preserve">. Nhánh kia thông ra một buồng có các lỗ nhỏ ở thành bên để cho áp suất của buồng bằng áp suất tĩnh của dòng không khí bên ngoài. Độ chênh của hai mức chất lỏng trong ống chữ </w:t>
      </w:r>
      <w:r w:rsidRPr="0049473E">
        <w:rPr>
          <w:rFonts w:cs="Times New Roman"/>
          <w:i/>
          <w:szCs w:val="28"/>
        </w:rPr>
        <w:t>U</w:t>
      </w:r>
      <w:r w:rsidRPr="0049473E">
        <w:rPr>
          <w:rFonts w:cs="Times New Roman"/>
          <w:szCs w:val="28"/>
        </w:rPr>
        <w:t xml:space="preserve"> cho phép ta tính được vận tốc của dòng không khí tức là vận tốc của máy bay theo công thức</w:t>
      </w:r>
    </w:p>
    <w:p w14:paraId="7F99BBA7" w14:textId="6B30F036" w:rsidR="00D44523" w:rsidRPr="0049473E" w:rsidRDefault="00D44523" w:rsidP="0007066E">
      <w:pPr>
        <w:widowControl w:val="0"/>
        <w:spacing w:after="60" w:line="240" w:lineRule="auto"/>
        <w:jc w:val="center"/>
        <w:rPr>
          <w:rFonts w:cs="Times New Roman"/>
          <w:szCs w:val="28"/>
        </w:rPr>
      </w:pPr>
      <w:r w:rsidRPr="0049473E">
        <w:rPr>
          <w:rFonts w:cs="Times New Roman"/>
          <w:position w:val="-32"/>
          <w:szCs w:val="28"/>
        </w:rPr>
        <w:object w:dxaOrig="1340" w:dyaOrig="760" w14:anchorId="6244B83A">
          <v:shape id="_x0000_i1030" type="#_x0000_t75" style="width:67.25pt;height:38.05pt" o:ole="">
            <v:imagedata r:id="rId20" o:title=""/>
          </v:shape>
          <o:OLEObject Type="Embed" ProgID="Equation.DSMT4" ShapeID="_x0000_i1030" DrawAspect="Content" ObjectID="_1827917892" r:id="rId21"/>
        </w:object>
      </w:r>
      <w:r w:rsidRPr="0049473E">
        <w:rPr>
          <w:rFonts w:cs="Times New Roman"/>
          <w:szCs w:val="28"/>
        </w:rPr>
        <w:t xml:space="preserve">  </w:t>
      </w:r>
      <w:r w:rsidRPr="0049473E">
        <w:rPr>
          <w:rFonts w:cs="Times New Roman"/>
          <w:szCs w:val="28"/>
        </w:rPr>
        <w:tab/>
      </w:r>
      <w:r w:rsidRPr="0049473E">
        <w:rPr>
          <w:rFonts w:cs="Times New Roman"/>
          <w:szCs w:val="28"/>
        </w:rPr>
        <w:tab/>
      </w:r>
      <w:r w:rsidRPr="0049473E">
        <w:rPr>
          <w:rFonts w:cs="Times New Roman"/>
          <w:szCs w:val="28"/>
        </w:rPr>
        <w:tab/>
      </w:r>
      <w:r w:rsidRPr="0049473E">
        <w:rPr>
          <w:rFonts w:cs="Times New Roman"/>
          <w:szCs w:val="28"/>
        </w:rPr>
        <w:tab/>
      </w:r>
      <w:r w:rsidRPr="0049473E">
        <w:rPr>
          <w:rFonts w:cs="Times New Roman"/>
          <w:szCs w:val="28"/>
        </w:rPr>
        <w:tab/>
        <w:t>(5)</w:t>
      </w:r>
    </w:p>
    <w:p w14:paraId="47C0DFFE" w14:textId="77777777" w:rsidR="00D44523" w:rsidRPr="0049473E" w:rsidRDefault="00D44523" w:rsidP="00FD3376">
      <w:pPr>
        <w:widowControl w:val="0"/>
        <w:spacing w:after="60" w:line="240" w:lineRule="auto"/>
        <w:ind w:firstLine="0"/>
        <w:rPr>
          <w:rFonts w:cs="Times New Roman"/>
          <w:szCs w:val="28"/>
        </w:rPr>
      </w:pPr>
      <w:r w:rsidRPr="0049473E">
        <w:rPr>
          <w:rFonts w:cs="Times New Roman"/>
          <w:szCs w:val="28"/>
        </w:rPr>
        <w:t xml:space="preserve">trong đó </w:t>
      </w:r>
      <w:r w:rsidRPr="0049473E">
        <w:rPr>
          <w:rFonts w:cs="Times New Roman"/>
          <w:i/>
          <w:szCs w:val="28"/>
        </w:rPr>
        <w:sym w:font="Symbol" w:char="F072"/>
      </w:r>
      <w:r w:rsidRPr="0049473E">
        <w:rPr>
          <w:rFonts w:cs="Times New Roman"/>
          <w:szCs w:val="28"/>
        </w:rPr>
        <w:t xml:space="preserve"> là khối lượng riêng của chất lỏng trong ống chữ </w:t>
      </w:r>
      <w:r w:rsidRPr="0049473E">
        <w:rPr>
          <w:rFonts w:cs="Times New Roman"/>
          <w:i/>
          <w:szCs w:val="28"/>
        </w:rPr>
        <w:t>U</w:t>
      </w:r>
      <w:r w:rsidRPr="0049473E">
        <w:rPr>
          <w:rFonts w:cs="Times New Roman"/>
          <w:szCs w:val="28"/>
        </w:rPr>
        <w:t xml:space="preserve">, </w:t>
      </w:r>
      <w:r w:rsidRPr="0049473E">
        <w:rPr>
          <w:rFonts w:cs="Times New Roman"/>
          <w:szCs w:val="28"/>
        </w:rPr>
        <w:sym w:font="Symbol" w:char="F044"/>
      </w:r>
      <w:r w:rsidRPr="0049473E">
        <w:rPr>
          <w:rFonts w:cs="Times New Roman"/>
          <w:i/>
          <w:szCs w:val="28"/>
        </w:rPr>
        <w:t>h</w:t>
      </w:r>
      <w:r w:rsidRPr="0049473E">
        <w:rPr>
          <w:rFonts w:cs="Times New Roman"/>
          <w:szCs w:val="28"/>
        </w:rPr>
        <w:t xml:space="preserve"> là độ chênh mực chất lỏng của hai nhánh, </w:t>
      </w:r>
      <w:r w:rsidRPr="0049473E">
        <w:rPr>
          <w:rFonts w:cs="Times New Roman"/>
          <w:i/>
          <w:szCs w:val="28"/>
        </w:rPr>
        <w:sym w:font="Symbol" w:char="F072"/>
      </w:r>
      <w:r w:rsidRPr="0049473E">
        <w:rPr>
          <w:rFonts w:cs="Times New Roman"/>
          <w:i/>
          <w:szCs w:val="28"/>
          <w:vertAlign w:val="subscript"/>
        </w:rPr>
        <w:t>KK</w:t>
      </w:r>
      <w:r w:rsidRPr="0049473E">
        <w:rPr>
          <w:rFonts w:cs="Times New Roman"/>
          <w:szCs w:val="28"/>
        </w:rPr>
        <w:t xml:space="preserve"> là khối lượng riêng của không khí bên ngoài, </w:t>
      </w:r>
      <w:r w:rsidRPr="0049473E">
        <w:rPr>
          <w:rFonts w:cs="Times New Roman"/>
          <w:i/>
          <w:szCs w:val="28"/>
        </w:rPr>
        <w:t>g</w:t>
      </w:r>
      <w:r w:rsidRPr="0049473E">
        <w:rPr>
          <w:rFonts w:cs="Times New Roman"/>
          <w:szCs w:val="28"/>
        </w:rPr>
        <w:t xml:space="preserve"> là gia tốc trọng trường. </w:t>
      </w:r>
    </w:p>
    <w:p w14:paraId="4D5DE385" w14:textId="77777777" w:rsidR="00D44523" w:rsidRPr="0049473E" w:rsidRDefault="00D44523" w:rsidP="00503FEC">
      <w:pPr>
        <w:widowControl w:val="0"/>
        <w:spacing w:after="60" w:line="240" w:lineRule="auto"/>
        <w:rPr>
          <w:rFonts w:cs="Times New Roman"/>
          <w:szCs w:val="28"/>
        </w:rPr>
      </w:pPr>
      <w:r w:rsidRPr="0049473E">
        <w:rPr>
          <w:rFonts w:cs="Times New Roman"/>
          <w:i/>
          <w:szCs w:val="28"/>
        </w:rPr>
        <w:t>Lực nâng cánh máy bay</w:t>
      </w:r>
    </w:p>
    <w:p w14:paraId="25EE53C3" w14:textId="77777777" w:rsidR="00D44523" w:rsidRDefault="00D44523" w:rsidP="00503FEC">
      <w:pPr>
        <w:widowControl w:val="0"/>
        <w:spacing w:after="60" w:line="240" w:lineRule="auto"/>
        <w:rPr>
          <w:rFonts w:cs="Times New Roman"/>
          <w:szCs w:val="28"/>
        </w:rPr>
      </w:pPr>
      <w:r w:rsidRPr="0049473E">
        <w:rPr>
          <w:rFonts w:cs="Times New Roman"/>
          <w:szCs w:val="28"/>
        </w:rPr>
        <w:t>Cánh máy bay có tiết diện với dạng như Hình 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FD3376" w14:paraId="5B18C10A" w14:textId="77777777" w:rsidTr="0007066E">
        <w:tc>
          <w:tcPr>
            <w:tcW w:w="9061" w:type="dxa"/>
            <w:vAlign w:val="center"/>
          </w:tcPr>
          <w:p w14:paraId="07885A21" w14:textId="77777777" w:rsidR="00FD3376" w:rsidRPr="0007066E" w:rsidRDefault="00FD3376" w:rsidP="0007066E">
            <w:pPr>
              <w:widowControl w:val="0"/>
              <w:spacing w:after="60" w:line="240" w:lineRule="auto"/>
              <w:ind w:firstLine="0"/>
              <w:jc w:val="center"/>
              <w:rPr>
                <w:rFonts w:cs="Times New Roman"/>
                <w:sz w:val="24"/>
                <w:szCs w:val="24"/>
              </w:rPr>
            </w:pPr>
            <w:r w:rsidRPr="0007066E">
              <w:rPr>
                <w:rFonts w:cs="Times New Roman"/>
                <w:noProof/>
                <w:sz w:val="24"/>
                <w:szCs w:val="24"/>
              </w:rPr>
              <w:drawing>
                <wp:inline distT="0" distB="0" distL="0" distR="0" wp14:anchorId="342630C9" wp14:editId="382A6ACF">
                  <wp:extent cx="1930823" cy="1498969"/>
                  <wp:effectExtent l="0" t="0" r="0" b="0"/>
                  <wp:docPr id="1424236981" name="Picture 1424236981" descr="h2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22.eps"/>
                          <pic:cNvPicPr/>
                        </pic:nvPicPr>
                        <pic:blipFill>
                          <a:blip r:embed="rId22"/>
                          <a:stretch>
                            <a:fillRect/>
                          </a:stretch>
                        </pic:blipFill>
                        <pic:spPr>
                          <a:xfrm>
                            <a:off x="0" y="0"/>
                            <a:ext cx="1930823" cy="1498969"/>
                          </a:xfrm>
                          <a:prstGeom prst="rect">
                            <a:avLst/>
                          </a:prstGeom>
                        </pic:spPr>
                      </pic:pic>
                    </a:graphicData>
                  </a:graphic>
                </wp:inline>
              </w:drawing>
            </w:r>
          </w:p>
          <w:p w14:paraId="4608CFCD" w14:textId="22F7878B" w:rsidR="00FD3376" w:rsidRPr="0007066E" w:rsidRDefault="00FD3376" w:rsidP="0007066E">
            <w:pPr>
              <w:widowControl w:val="0"/>
              <w:spacing w:after="60" w:line="240" w:lineRule="auto"/>
              <w:ind w:firstLine="0"/>
              <w:jc w:val="center"/>
              <w:rPr>
                <w:rFonts w:cs="Times New Roman"/>
                <w:i/>
                <w:iCs/>
                <w:szCs w:val="28"/>
              </w:rPr>
            </w:pPr>
            <w:r w:rsidRPr="0007066E">
              <w:rPr>
                <w:rFonts w:cs="Times New Roman"/>
                <w:b/>
                <w:bCs/>
                <w:i/>
                <w:iCs/>
                <w:sz w:val="24"/>
                <w:szCs w:val="24"/>
              </w:rPr>
              <w:t xml:space="preserve">Hình 6. </w:t>
            </w:r>
            <w:r w:rsidRPr="0007066E">
              <w:rPr>
                <w:rFonts w:cs="Times New Roman"/>
                <w:i/>
                <w:iCs/>
                <w:sz w:val="24"/>
                <w:szCs w:val="24"/>
              </w:rPr>
              <w:t>Biểu diễn lực nâng cánh máy bay</w:t>
            </w:r>
            <w:r w:rsidR="00197263" w:rsidRPr="0007066E">
              <w:rPr>
                <w:rFonts w:cs="Times New Roman"/>
                <w:i/>
                <w:iCs/>
                <w:sz w:val="24"/>
                <w:szCs w:val="24"/>
              </w:rPr>
              <w:t>.</w:t>
            </w:r>
          </w:p>
        </w:tc>
      </w:tr>
    </w:tbl>
    <w:p w14:paraId="4B0650D4" w14:textId="77777777" w:rsidR="00D44523" w:rsidRPr="0049473E" w:rsidRDefault="00D44523" w:rsidP="00503FEC">
      <w:pPr>
        <w:widowControl w:val="0"/>
        <w:spacing w:after="60" w:line="240" w:lineRule="auto"/>
        <w:rPr>
          <w:rFonts w:cs="Times New Roman"/>
          <w:szCs w:val="28"/>
        </w:rPr>
      </w:pPr>
      <w:r w:rsidRPr="0049473E">
        <w:rPr>
          <w:rFonts w:cs="Times New Roman"/>
          <w:szCs w:val="28"/>
        </w:rPr>
        <w:t xml:space="preserve">Để nghiên cứu tác dụng của không khí lên cánh máy bay,  người ta coi máy bay đứng yên và không khí chuyển động thành dòng theo chiều ngược lại với cùng vận tốc. Khi đó ở phía trên, các đường dòng xít vào nhau hơn so với ở phía dưới cánh. Vận tốc dòng không khí ở phía trên lớn hơn vận tốc ở phía dưới cánh. Do vậy, áp suất tĩnh ở phía trên nhỏ hơn áp suất tĩnh ở phía dưới tạo nên một lực nâng máy bay. Trong thực tế, cánh máy bay còn được đặt chếch lên trên tạo nên lực nâng lớn hơn. </w:t>
      </w:r>
    </w:p>
    <w:p w14:paraId="4C57AC4F" w14:textId="77777777" w:rsidR="00D44523" w:rsidRPr="0049473E" w:rsidRDefault="00D44523" w:rsidP="00503FEC">
      <w:pPr>
        <w:widowControl w:val="0"/>
        <w:spacing w:after="60" w:line="240" w:lineRule="auto"/>
        <w:rPr>
          <w:rFonts w:cs="Times New Roman"/>
          <w:szCs w:val="28"/>
        </w:rPr>
      </w:pPr>
      <w:r w:rsidRPr="0049473E">
        <w:rPr>
          <w:rFonts w:cs="Times New Roman"/>
          <w:i/>
          <w:szCs w:val="28"/>
        </w:rPr>
        <w:t>Hiệu ứng Magnus</w:t>
      </w:r>
    </w:p>
    <w:p w14:paraId="5A7A1DA0" w14:textId="3572F83A" w:rsidR="00D44523" w:rsidRPr="0049473E" w:rsidRDefault="00D44523" w:rsidP="00503FEC">
      <w:pPr>
        <w:widowControl w:val="0"/>
        <w:spacing w:after="60" w:line="240" w:lineRule="auto"/>
        <w:rPr>
          <w:rFonts w:cs="Times New Roman"/>
          <w:szCs w:val="28"/>
        </w:rPr>
      </w:pPr>
      <w:r w:rsidRPr="0049473E">
        <w:rPr>
          <w:rFonts w:cs="Times New Roman"/>
          <w:szCs w:val="28"/>
        </w:rPr>
        <w:t xml:space="preserve">Quan sát cho thấy: khi một quả bóng (bóng đá, bóng bàn, bóng gôn...) vừa xoay trong vừa bay lên thì xuất hiện một lực làm uốn cong đường bay của nó. Nhà vật lý và hóa học Đức </w:t>
      </w:r>
      <w:r w:rsidR="001F6781" w:rsidRPr="007219D9">
        <w:rPr>
          <w:rFonts w:cs="Times New Roman"/>
          <w:szCs w:val="28"/>
        </w:rPr>
        <w:t>Heinrich Gustav</w:t>
      </w:r>
      <w:r w:rsidR="001F6781" w:rsidRPr="0049473E">
        <w:rPr>
          <w:rFonts w:cs="Times New Roman"/>
          <w:szCs w:val="28"/>
        </w:rPr>
        <w:t xml:space="preserve"> Magnus</w:t>
      </w:r>
      <w:r w:rsidR="001F6781" w:rsidRPr="008F4E7B">
        <w:rPr>
          <w:rFonts w:cs="Times New Roman"/>
          <w:szCs w:val="28"/>
        </w:rPr>
        <w:t xml:space="preserve"> (1802-1870)</w:t>
      </w:r>
      <w:r w:rsidR="001F6781" w:rsidRPr="0049473E">
        <w:rPr>
          <w:rFonts w:cs="Times New Roman"/>
          <w:szCs w:val="28"/>
        </w:rPr>
        <w:t xml:space="preserve"> </w:t>
      </w:r>
      <w:r w:rsidRPr="0049473E">
        <w:rPr>
          <w:rFonts w:cs="Times New Roman"/>
          <w:szCs w:val="28"/>
        </w:rPr>
        <w:t xml:space="preserve"> là người đầu tiên giải thích hiện tượng này</w:t>
      </w:r>
      <w:r w:rsidR="001F6781">
        <w:rPr>
          <w:rFonts w:cs="Times New Roman"/>
          <w:szCs w:val="28"/>
        </w:rPr>
        <w:t xml:space="preserve"> vào </w:t>
      </w:r>
      <w:r w:rsidR="001F6781" w:rsidRPr="0049473E">
        <w:rPr>
          <w:rFonts w:cs="Times New Roman"/>
          <w:szCs w:val="28"/>
        </w:rPr>
        <w:t>năm 1850</w:t>
      </w:r>
      <w:r w:rsidRPr="0049473E">
        <w:rPr>
          <w:rFonts w:cs="Times New Roman"/>
          <w:szCs w:val="28"/>
        </w:rPr>
        <w:t xml:space="preserve">, </w:t>
      </w:r>
      <w:r w:rsidR="001F6781">
        <w:rPr>
          <w:rFonts w:cs="Times New Roman"/>
          <w:szCs w:val="28"/>
        </w:rPr>
        <w:t xml:space="preserve">nên có tên </w:t>
      </w:r>
      <w:r w:rsidRPr="0049473E">
        <w:rPr>
          <w:rFonts w:cs="Times New Roman"/>
          <w:szCs w:val="28"/>
        </w:rPr>
        <w:t xml:space="preserve">gọi là </w:t>
      </w:r>
      <w:r w:rsidRPr="0049473E">
        <w:rPr>
          <w:rFonts w:cs="Times New Roman"/>
          <w:i/>
          <w:szCs w:val="28"/>
        </w:rPr>
        <w:t>hiệu ứng Magnus</w:t>
      </w:r>
      <w:r w:rsidRPr="0049473E">
        <w:rPr>
          <w:rFonts w:cs="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197263" w:rsidRPr="003408EF" w14:paraId="63EA2EB1" w14:textId="77777777" w:rsidTr="0007066E">
        <w:tc>
          <w:tcPr>
            <w:tcW w:w="9061" w:type="dxa"/>
            <w:vAlign w:val="center"/>
          </w:tcPr>
          <w:p w14:paraId="74BFD13A" w14:textId="77777777" w:rsidR="00197263" w:rsidRPr="0007066E" w:rsidRDefault="00197263" w:rsidP="0007066E">
            <w:pPr>
              <w:widowControl w:val="0"/>
              <w:spacing w:after="60" w:line="240" w:lineRule="auto"/>
              <w:ind w:firstLine="0"/>
              <w:jc w:val="center"/>
              <w:rPr>
                <w:rFonts w:cs="Times New Roman"/>
                <w:sz w:val="24"/>
                <w:szCs w:val="24"/>
              </w:rPr>
            </w:pPr>
            <w:r w:rsidRPr="0007066E">
              <w:rPr>
                <w:rFonts w:cs="Times New Roman"/>
                <w:noProof/>
                <w:sz w:val="24"/>
                <w:szCs w:val="24"/>
              </w:rPr>
              <w:drawing>
                <wp:inline distT="0" distB="0" distL="0" distR="0" wp14:anchorId="2FD6871D" wp14:editId="69CA832F">
                  <wp:extent cx="2409246" cy="1877133"/>
                  <wp:effectExtent l="0" t="0" r="0" b="8890"/>
                  <wp:docPr id="1542347788" name="Picture 1542347788" descr="hbernuli.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ernuli.eps"/>
                          <pic:cNvPicPr/>
                        </pic:nvPicPr>
                        <pic:blipFill>
                          <a:blip r:embed="rId23"/>
                          <a:stretch>
                            <a:fillRect/>
                          </a:stretch>
                        </pic:blipFill>
                        <pic:spPr>
                          <a:xfrm>
                            <a:off x="0" y="0"/>
                            <a:ext cx="2428682" cy="1892277"/>
                          </a:xfrm>
                          <a:prstGeom prst="rect">
                            <a:avLst/>
                          </a:prstGeom>
                        </pic:spPr>
                      </pic:pic>
                    </a:graphicData>
                  </a:graphic>
                </wp:inline>
              </w:drawing>
            </w:r>
          </w:p>
          <w:p w14:paraId="45FF0832" w14:textId="2DAED440" w:rsidR="00197263" w:rsidRPr="0007066E" w:rsidRDefault="00197263" w:rsidP="0007066E">
            <w:pPr>
              <w:widowControl w:val="0"/>
              <w:spacing w:after="60" w:line="240" w:lineRule="auto"/>
              <w:ind w:firstLine="0"/>
              <w:jc w:val="center"/>
              <w:rPr>
                <w:rFonts w:cs="Times New Roman"/>
                <w:i/>
                <w:iCs/>
                <w:sz w:val="24"/>
                <w:szCs w:val="24"/>
              </w:rPr>
            </w:pPr>
            <w:r w:rsidRPr="0007066E">
              <w:rPr>
                <w:rFonts w:cs="Times New Roman"/>
                <w:b/>
                <w:bCs/>
                <w:i/>
                <w:iCs/>
                <w:sz w:val="24"/>
                <w:szCs w:val="24"/>
              </w:rPr>
              <w:t xml:space="preserve">Hình 7. </w:t>
            </w:r>
            <w:r w:rsidR="002D471E" w:rsidRPr="0007066E">
              <w:rPr>
                <w:rFonts w:cs="Times New Roman"/>
                <w:i/>
                <w:iCs/>
                <w:sz w:val="24"/>
                <w:szCs w:val="24"/>
              </w:rPr>
              <w:t>Hiệu ứng Magnus khi một quả bóng</w:t>
            </w:r>
            <w:r w:rsidR="003408EF" w:rsidRPr="0007066E">
              <w:rPr>
                <w:rFonts w:cs="Times New Roman"/>
                <w:i/>
                <w:iCs/>
                <w:sz w:val="24"/>
                <w:szCs w:val="24"/>
              </w:rPr>
              <w:t xml:space="preserve"> đang vừa xoay vừa bay trên không.</w:t>
            </w:r>
          </w:p>
        </w:tc>
      </w:tr>
    </w:tbl>
    <w:p w14:paraId="617A8661" w14:textId="27A0583B" w:rsidR="00D44523" w:rsidRPr="0049473E" w:rsidRDefault="00D44523" w:rsidP="00503FEC">
      <w:pPr>
        <w:widowControl w:val="0"/>
        <w:spacing w:after="60" w:line="240" w:lineRule="auto"/>
        <w:rPr>
          <w:rFonts w:cs="Times New Roman"/>
          <w:szCs w:val="28"/>
        </w:rPr>
      </w:pPr>
      <w:r w:rsidRPr="0049473E">
        <w:rPr>
          <w:rFonts w:cs="Times New Roman"/>
          <w:szCs w:val="28"/>
        </w:rPr>
        <w:t>Khi quả bóng xoay tròn trong không khí</w:t>
      </w:r>
      <w:r w:rsidR="001F6781">
        <w:rPr>
          <w:rFonts w:cs="Times New Roman"/>
          <w:szCs w:val="28"/>
        </w:rPr>
        <w:t>,</w:t>
      </w:r>
      <w:r w:rsidRPr="0049473E">
        <w:rPr>
          <w:rFonts w:cs="Times New Roman"/>
          <w:szCs w:val="28"/>
        </w:rPr>
        <w:t xml:space="preserve"> ở phía đường dòng cùng chiều của chiều quay của quả bóng, vận tốc của các phân tử không khí tăng lên, còn ở phía đối diện</w:t>
      </w:r>
      <w:r w:rsidR="001F6781">
        <w:rPr>
          <w:rFonts w:cs="Times New Roman"/>
          <w:szCs w:val="28"/>
        </w:rPr>
        <w:t>,</w:t>
      </w:r>
      <w:r w:rsidRPr="0049473E">
        <w:rPr>
          <w:rFonts w:cs="Times New Roman"/>
          <w:szCs w:val="28"/>
        </w:rPr>
        <w:t xml:space="preserve"> vận tốc của các phần tử không khí giảm đi. Vì thế có sự chênh lệch áp suất tĩnh và xuất hiện lực </w:t>
      </w:r>
      <w:r w:rsidRPr="0049473E">
        <w:rPr>
          <w:rFonts w:cs="Times New Roman"/>
          <w:position w:val="-12"/>
          <w:szCs w:val="28"/>
        </w:rPr>
        <w:object w:dxaOrig="420" w:dyaOrig="400" w14:anchorId="015C76FF">
          <v:shape id="_x0000_i1031" type="#_x0000_t75" style="width:20.4pt;height:20.4pt" o:ole="">
            <v:imagedata r:id="rId24" o:title=""/>
          </v:shape>
          <o:OLEObject Type="Embed" ProgID="Equation.DSMT4" ShapeID="_x0000_i1031" DrawAspect="Content" ObjectID="_1827917893" r:id="rId25"/>
        </w:object>
      </w:r>
      <w:r w:rsidRPr="0049473E">
        <w:rPr>
          <w:rFonts w:cs="Times New Roman"/>
          <w:szCs w:val="28"/>
        </w:rPr>
        <w:t xml:space="preserve">của dòng không khí tác dụng lên quả bóng như biểu diễn trên Hình 7a. Hình 7b mô tả đường bay của quả bóng bị đá xoáy. Hiệu ứng Magnus gây ra lực </w:t>
      </w:r>
      <w:r w:rsidRPr="0049473E">
        <w:rPr>
          <w:rFonts w:cs="Times New Roman"/>
          <w:position w:val="-12"/>
          <w:szCs w:val="28"/>
        </w:rPr>
        <w:object w:dxaOrig="420" w:dyaOrig="400" w14:anchorId="534DB3A8">
          <v:shape id="_x0000_i1032" type="#_x0000_t75" style="width:20.4pt;height:20.4pt" o:ole="">
            <v:imagedata r:id="rId26" o:title=""/>
          </v:shape>
          <o:OLEObject Type="Embed" ProgID="Equation.DSMT4" ShapeID="_x0000_i1032" DrawAspect="Content" ObjectID="_1827917894" r:id="rId27"/>
        </w:object>
      </w:r>
      <w:r w:rsidRPr="0049473E">
        <w:rPr>
          <w:rFonts w:cs="Times New Roman"/>
          <w:szCs w:val="28"/>
        </w:rPr>
        <w:t xml:space="preserve"> đẩy quả bóng và uốn cong đường bay của nó.</w:t>
      </w:r>
    </w:p>
    <w:p w14:paraId="348222FC" w14:textId="243BDE25" w:rsidR="00D44523" w:rsidRPr="0007066E" w:rsidRDefault="00654334" w:rsidP="0007066E">
      <w:pPr>
        <w:pStyle w:val="tacgia"/>
        <w:widowControl w:val="0"/>
        <w:spacing w:after="60" w:line="240" w:lineRule="auto"/>
        <w:ind w:firstLine="284"/>
        <w:rPr>
          <w:sz w:val="24"/>
          <w:szCs w:val="24"/>
        </w:rPr>
      </w:pPr>
      <w:r w:rsidRPr="00E8443E">
        <w:rPr>
          <w:sz w:val="24"/>
          <w:szCs w:val="24"/>
        </w:rPr>
        <w:t>VŨ THANH KHIẾT</w:t>
      </w:r>
    </w:p>
    <w:p w14:paraId="7F84FF06" w14:textId="74238951" w:rsidR="00D44523" w:rsidRPr="0007066E" w:rsidRDefault="00E8443E" w:rsidP="003408EF">
      <w:pPr>
        <w:pStyle w:val="thamkhao"/>
        <w:widowControl w:val="0"/>
        <w:spacing w:after="60" w:line="240" w:lineRule="auto"/>
        <w:ind w:firstLine="0"/>
        <w:rPr>
          <w:rFonts w:ascii="Times New Roman" w:hAnsi="Times New Roman"/>
          <w:szCs w:val="24"/>
        </w:rPr>
      </w:pPr>
      <w:r>
        <w:rPr>
          <w:rFonts w:ascii="Times New Roman" w:hAnsi="Times New Roman"/>
          <w:szCs w:val="24"/>
          <w:lang w:val="vi-VN"/>
        </w:rPr>
        <w:t>T</w:t>
      </w:r>
      <w:r w:rsidRPr="00E8443E">
        <w:rPr>
          <w:rFonts w:ascii="Times New Roman" w:hAnsi="Times New Roman"/>
          <w:szCs w:val="24"/>
        </w:rPr>
        <w:t>ài liệu tham khảo</w:t>
      </w:r>
    </w:p>
    <w:p w14:paraId="2C389572" w14:textId="1257D48D" w:rsidR="00D44523" w:rsidRPr="0049473E" w:rsidRDefault="00D44523" w:rsidP="0007066E">
      <w:pPr>
        <w:pStyle w:val="co12"/>
        <w:widowControl w:val="0"/>
        <w:spacing w:after="60" w:line="240" w:lineRule="auto"/>
        <w:ind w:firstLine="0"/>
        <w:rPr>
          <w:szCs w:val="24"/>
        </w:rPr>
      </w:pPr>
      <w:r w:rsidRPr="0049473E">
        <w:rPr>
          <w:szCs w:val="24"/>
        </w:rPr>
        <w:t>1. Kariakin</w:t>
      </w:r>
      <w:r w:rsidR="000A3A4B" w:rsidRPr="000A3A4B">
        <w:t xml:space="preserve"> </w:t>
      </w:r>
      <w:r w:rsidR="000A3A4B" w:rsidRPr="000A3A4B">
        <w:rPr>
          <w:szCs w:val="24"/>
        </w:rPr>
        <w:t>N.I.</w:t>
      </w:r>
      <w:r w:rsidR="000A3A4B">
        <w:rPr>
          <w:szCs w:val="24"/>
        </w:rPr>
        <w:t>,</w:t>
      </w:r>
      <w:r w:rsidRPr="0049473E">
        <w:rPr>
          <w:szCs w:val="24"/>
        </w:rPr>
        <w:t xml:space="preserve"> Bưxtrôv</w:t>
      </w:r>
      <w:r w:rsidR="000A3A4B" w:rsidRPr="000A3A4B">
        <w:rPr>
          <w:szCs w:val="24"/>
        </w:rPr>
        <w:t xml:space="preserve"> K.N.</w:t>
      </w:r>
      <w:r w:rsidRPr="0049473E">
        <w:rPr>
          <w:szCs w:val="24"/>
        </w:rPr>
        <w:t>, Kireev</w:t>
      </w:r>
      <w:r w:rsidR="000A3A4B" w:rsidRPr="000A3A4B">
        <w:t xml:space="preserve"> </w:t>
      </w:r>
      <w:r w:rsidR="000A3A4B" w:rsidRPr="000A3A4B">
        <w:rPr>
          <w:szCs w:val="24"/>
        </w:rPr>
        <w:t>P.X.</w:t>
      </w:r>
      <w:r w:rsidRPr="0049473E">
        <w:rPr>
          <w:szCs w:val="24"/>
        </w:rPr>
        <w:t xml:space="preserve">, </w:t>
      </w:r>
      <w:r w:rsidRPr="0049473E">
        <w:rPr>
          <w:i/>
          <w:szCs w:val="24"/>
        </w:rPr>
        <w:t>Sách Tóm tắt Vật lý</w:t>
      </w:r>
      <w:r w:rsidRPr="0049473E">
        <w:rPr>
          <w:szCs w:val="24"/>
        </w:rPr>
        <w:t xml:space="preserve"> (dịch từ tiếng Nga), </w:t>
      </w:r>
      <w:r w:rsidR="003408EF" w:rsidRPr="0049473E">
        <w:rPr>
          <w:szCs w:val="24"/>
        </w:rPr>
        <w:t>N</w:t>
      </w:r>
      <w:r w:rsidR="003408EF">
        <w:rPr>
          <w:szCs w:val="24"/>
        </w:rPr>
        <w:t>xb</w:t>
      </w:r>
      <w:r w:rsidR="003408EF" w:rsidRPr="0049473E">
        <w:rPr>
          <w:szCs w:val="24"/>
        </w:rPr>
        <w:t xml:space="preserve"> </w:t>
      </w:r>
      <w:r w:rsidRPr="0049473E">
        <w:rPr>
          <w:szCs w:val="24"/>
        </w:rPr>
        <w:t>Khoa học và kỹ thuật, Hà Nội, 1977.</w:t>
      </w:r>
    </w:p>
    <w:p w14:paraId="11CA1175" w14:textId="4E81DCE5" w:rsidR="00D44523" w:rsidRPr="0049473E" w:rsidRDefault="00D44523" w:rsidP="0007066E">
      <w:pPr>
        <w:pStyle w:val="co12"/>
        <w:widowControl w:val="0"/>
        <w:spacing w:after="60" w:line="240" w:lineRule="auto"/>
        <w:ind w:firstLine="0"/>
        <w:rPr>
          <w:szCs w:val="24"/>
        </w:rPr>
      </w:pPr>
      <w:r w:rsidRPr="0049473E">
        <w:rPr>
          <w:szCs w:val="24"/>
        </w:rPr>
        <w:t xml:space="preserve">2. Dương Trọng Bái, Vũ Thanh Khiết (đồng chủ biên) và nhóm tác giả, </w:t>
      </w:r>
      <w:r w:rsidRPr="0049473E">
        <w:rPr>
          <w:i/>
          <w:szCs w:val="24"/>
        </w:rPr>
        <w:t>Từ điển giáo khoa Vật lý</w:t>
      </w:r>
      <w:r w:rsidRPr="0049473E">
        <w:rPr>
          <w:szCs w:val="24"/>
        </w:rPr>
        <w:t xml:space="preserve">, </w:t>
      </w:r>
      <w:r w:rsidR="003408EF" w:rsidRPr="0049473E">
        <w:rPr>
          <w:szCs w:val="24"/>
        </w:rPr>
        <w:t>N</w:t>
      </w:r>
      <w:r w:rsidR="003408EF">
        <w:rPr>
          <w:szCs w:val="24"/>
        </w:rPr>
        <w:t>xb</w:t>
      </w:r>
      <w:r w:rsidR="003408EF" w:rsidRPr="0049473E">
        <w:rPr>
          <w:szCs w:val="24"/>
        </w:rPr>
        <w:t xml:space="preserve"> </w:t>
      </w:r>
      <w:r w:rsidRPr="0049473E">
        <w:rPr>
          <w:szCs w:val="24"/>
        </w:rPr>
        <w:t>Giáo dục, Hà Nội, 2007.</w:t>
      </w:r>
    </w:p>
    <w:p w14:paraId="100C5D38" w14:textId="429BA2DA" w:rsidR="00D44523" w:rsidRPr="0049473E" w:rsidRDefault="00D44523" w:rsidP="0007066E">
      <w:pPr>
        <w:pStyle w:val="co12"/>
        <w:widowControl w:val="0"/>
        <w:spacing w:after="60" w:line="240" w:lineRule="auto"/>
        <w:ind w:firstLine="0"/>
        <w:rPr>
          <w:szCs w:val="24"/>
        </w:rPr>
      </w:pPr>
      <w:r w:rsidRPr="0049473E">
        <w:rPr>
          <w:szCs w:val="24"/>
        </w:rPr>
        <w:t xml:space="preserve">3. </w:t>
      </w:r>
      <w:r w:rsidR="00206239" w:rsidRPr="0049473E">
        <w:rPr>
          <w:szCs w:val="24"/>
        </w:rPr>
        <w:t xml:space="preserve">Alan Isaacs (Ed), </w:t>
      </w:r>
      <w:r w:rsidRPr="0049473E">
        <w:rPr>
          <w:i/>
          <w:szCs w:val="24"/>
        </w:rPr>
        <w:t>Oxford Dictionary of Physics</w:t>
      </w:r>
      <w:r w:rsidRPr="0049473E">
        <w:rPr>
          <w:szCs w:val="24"/>
        </w:rPr>
        <w:t>, Oxford University Press, New York, 2000.</w:t>
      </w:r>
    </w:p>
    <w:p w14:paraId="4560EB29" w14:textId="79BEBB4B" w:rsidR="00D44523" w:rsidRPr="00206239" w:rsidRDefault="00D44523" w:rsidP="003408EF">
      <w:pPr>
        <w:pStyle w:val="co12"/>
        <w:widowControl w:val="0"/>
        <w:spacing w:after="60" w:line="240" w:lineRule="auto"/>
        <w:ind w:firstLine="0"/>
        <w:rPr>
          <w:szCs w:val="24"/>
        </w:rPr>
      </w:pPr>
      <w:r w:rsidRPr="0049473E">
        <w:rPr>
          <w:szCs w:val="24"/>
        </w:rPr>
        <w:t>4. Walker</w:t>
      </w:r>
      <w:r w:rsidR="000A3A4B" w:rsidRPr="000A3A4B">
        <w:t xml:space="preserve"> </w:t>
      </w:r>
      <w:r w:rsidR="000A3A4B" w:rsidRPr="000A3A4B">
        <w:rPr>
          <w:szCs w:val="24"/>
        </w:rPr>
        <w:t>J.</w:t>
      </w:r>
      <w:r w:rsidRPr="0049473E">
        <w:rPr>
          <w:szCs w:val="24"/>
        </w:rPr>
        <w:t>, Haliday</w:t>
      </w:r>
      <w:r w:rsidR="000A3A4B" w:rsidRPr="000A3A4B">
        <w:t xml:space="preserve"> </w:t>
      </w:r>
      <w:r w:rsidR="000A3A4B" w:rsidRPr="000A3A4B">
        <w:rPr>
          <w:szCs w:val="24"/>
        </w:rPr>
        <w:t>D.</w:t>
      </w:r>
      <w:r w:rsidRPr="0049473E">
        <w:rPr>
          <w:szCs w:val="24"/>
        </w:rPr>
        <w:t>, Resnick</w:t>
      </w:r>
      <w:r w:rsidR="000A3A4B" w:rsidRPr="000A3A4B">
        <w:t xml:space="preserve"> </w:t>
      </w:r>
      <w:r w:rsidR="000A3A4B" w:rsidRPr="000A3A4B">
        <w:rPr>
          <w:szCs w:val="24"/>
        </w:rPr>
        <w:t>R.</w:t>
      </w:r>
      <w:r w:rsidRPr="0049473E">
        <w:rPr>
          <w:szCs w:val="24"/>
        </w:rPr>
        <w:t xml:space="preserve">, </w:t>
      </w:r>
      <w:r w:rsidRPr="0049473E">
        <w:rPr>
          <w:i/>
          <w:szCs w:val="24"/>
        </w:rPr>
        <w:t>Fundamentals of Physics</w:t>
      </w:r>
      <w:r w:rsidRPr="0049473E">
        <w:rPr>
          <w:szCs w:val="24"/>
        </w:rPr>
        <w:t>, John Wiley Inc, New York, 2014.</w:t>
      </w:r>
    </w:p>
    <w:sectPr w:rsidR="00D44523" w:rsidRPr="00206239" w:rsidSect="0007066E">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0328A"/>
    <w:multiLevelType w:val="hybridMultilevel"/>
    <w:tmpl w:val="2E9A15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257054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6B6"/>
    <w:rsid w:val="000248C2"/>
    <w:rsid w:val="0007066E"/>
    <w:rsid w:val="000A3A4B"/>
    <w:rsid w:val="001553DA"/>
    <w:rsid w:val="00185361"/>
    <w:rsid w:val="00197263"/>
    <w:rsid w:val="001F6781"/>
    <w:rsid w:val="00204E97"/>
    <w:rsid w:val="00206239"/>
    <w:rsid w:val="00216973"/>
    <w:rsid w:val="0021709A"/>
    <w:rsid w:val="00243BD7"/>
    <w:rsid w:val="00247C5B"/>
    <w:rsid w:val="00274182"/>
    <w:rsid w:val="002D471E"/>
    <w:rsid w:val="00307A56"/>
    <w:rsid w:val="003408EF"/>
    <w:rsid w:val="00394093"/>
    <w:rsid w:val="003C2653"/>
    <w:rsid w:val="00465380"/>
    <w:rsid w:val="0049473E"/>
    <w:rsid w:val="004B45AA"/>
    <w:rsid w:val="004F6023"/>
    <w:rsid w:val="0050173F"/>
    <w:rsid w:val="00503FEC"/>
    <w:rsid w:val="00537394"/>
    <w:rsid w:val="005841F1"/>
    <w:rsid w:val="005C1F41"/>
    <w:rsid w:val="005F5FDC"/>
    <w:rsid w:val="0060038B"/>
    <w:rsid w:val="00621EAB"/>
    <w:rsid w:val="00641D3C"/>
    <w:rsid w:val="00654334"/>
    <w:rsid w:val="00654ADD"/>
    <w:rsid w:val="006718EA"/>
    <w:rsid w:val="00701B2F"/>
    <w:rsid w:val="00725221"/>
    <w:rsid w:val="007276C0"/>
    <w:rsid w:val="00737860"/>
    <w:rsid w:val="00756C1E"/>
    <w:rsid w:val="00770554"/>
    <w:rsid w:val="007B060E"/>
    <w:rsid w:val="007D575F"/>
    <w:rsid w:val="008008C3"/>
    <w:rsid w:val="008070FF"/>
    <w:rsid w:val="008416D5"/>
    <w:rsid w:val="00875EFF"/>
    <w:rsid w:val="008919F3"/>
    <w:rsid w:val="008947BD"/>
    <w:rsid w:val="008E0DFF"/>
    <w:rsid w:val="008F21DC"/>
    <w:rsid w:val="00900C6F"/>
    <w:rsid w:val="009036B6"/>
    <w:rsid w:val="00922EA5"/>
    <w:rsid w:val="00940BB6"/>
    <w:rsid w:val="009630A6"/>
    <w:rsid w:val="00981EDB"/>
    <w:rsid w:val="009946C4"/>
    <w:rsid w:val="009C4221"/>
    <w:rsid w:val="00A8184C"/>
    <w:rsid w:val="00AC598B"/>
    <w:rsid w:val="00B00012"/>
    <w:rsid w:val="00B27639"/>
    <w:rsid w:val="00B74D0B"/>
    <w:rsid w:val="00B84E4A"/>
    <w:rsid w:val="00C01E63"/>
    <w:rsid w:val="00C223D1"/>
    <w:rsid w:val="00CB02E1"/>
    <w:rsid w:val="00CB7474"/>
    <w:rsid w:val="00CE2888"/>
    <w:rsid w:val="00D14D1D"/>
    <w:rsid w:val="00D44523"/>
    <w:rsid w:val="00D46E31"/>
    <w:rsid w:val="00E254D1"/>
    <w:rsid w:val="00E41ED7"/>
    <w:rsid w:val="00E51AAE"/>
    <w:rsid w:val="00E8443E"/>
    <w:rsid w:val="00EA27D6"/>
    <w:rsid w:val="00EB09F3"/>
    <w:rsid w:val="00EB2190"/>
    <w:rsid w:val="00EF52E8"/>
    <w:rsid w:val="00F91F53"/>
    <w:rsid w:val="00FD3376"/>
    <w:rsid w:val="00FF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D67B68C"/>
  <w15:chartTrackingRefBased/>
  <w15:docId w15:val="{4669C10F-FBC4-4C32-BAF9-43B068A3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5AA"/>
    <w:pPr>
      <w:spacing w:after="120" w:line="264" w:lineRule="auto"/>
      <w:ind w:firstLine="284"/>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12">
    <w:name w:val="co12"/>
    <w:basedOn w:val="Normal"/>
    <w:qFormat/>
    <w:rsid w:val="004B45AA"/>
    <w:pPr>
      <w:spacing w:after="80" w:line="252" w:lineRule="auto"/>
    </w:pPr>
    <w:rPr>
      <w:rFonts w:cs="Times New Roman"/>
      <w:sz w:val="24"/>
      <w:szCs w:val="28"/>
    </w:rPr>
  </w:style>
  <w:style w:type="paragraph" w:customStyle="1" w:styleId="tacgia">
    <w:name w:val="tacgia"/>
    <w:basedOn w:val="Normal"/>
    <w:qFormat/>
    <w:rsid w:val="004B45AA"/>
    <w:pPr>
      <w:ind w:firstLine="0"/>
      <w:jc w:val="right"/>
    </w:pPr>
    <w:rPr>
      <w:rFonts w:cs="Times New Roman"/>
      <w:b/>
      <w:sz w:val="20"/>
      <w:szCs w:val="28"/>
    </w:rPr>
  </w:style>
  <w:style w:type="paragraph" w:customStyle="1" w:styleId="thamkhao">
    <w:name w:val="thamkhao"/>
    <w:basedOn w:val="Normal"/>
    <w:qFormat/>
    <w:rsid w:val="004B45AA"/>
    <w:rPr>
      <w:rFonts w:ascii="Times New Roman Bold" w:hAnsi="Times New Roman Bold" w:cs="Times New Roman"/>
      <w:b/>
      <w:sz w:val="24"/>
      <w:szCs w:val="28"/>
    </w:rPr>
  </w:style>
  <w:style w:type="paragraph" w:customStyle="1" w:styleId="co16">
    <w:name w:val="co16"/>
    <w:basedOn w:val="Normal"/>
    <w:qFormat/>
    <w:rsid w:val="004B45AA"/>
    <w:pPr>
      <w:spacing w:after="600"/>
    </w:pPr>
    <w:rPr>
      <w:rFonts w:ascii="Times New Roman Bold" w:hAnsi="Times New Roman Bold" w:cs="Times New Roman"/>
      <w:b/>
      <w:sz w:val="32"/>
      <w:szCs w:val="24"/>
    </w:rPr>
  </w:style>
  <w:style w:type="table" w:styleId="TableGrid">
    <w:name w:val="Table Grid"/>
    <w:basedOn w:val="TableNormal"/>
    <w:uiPriority w:val="59"/>
    <w:rsid w:val="00900C6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37860"/>
    <w:pPr>
      <w:spacing w:after="200" w:line="276" w:lineRule="auto"/>
      <w:ind w:left="720" w:firstLine="0"/>
      <w:contextualSpacing/>
      <w:jc w:val="left"/>
    </w:pPr>
    <w:rPr>
      <w:rFonts w:ascii="Calibri" w:eastAsia="Calibri" w:hAnsi="Calibri" w:cs="Times New Roman"/>
      <w:sz w:val="22"/>
    </w:rPr>
  </w:style>
  <w:style w:type="paragraph" w:styleId="NormalWeb">
    <w:name w:val="Normal (Web)"/>
    <w:basedOn w:val="Normal"/>
    <w:rsid w:val="00737860"/>
    <w:pPr>
      <w:spacing w:before="100" w:beforeAutospacing="1" w:after="100" w:afterAutospacing="1" w:line="240" w:lineRule="auto"/>
      <w:ind w:firstLine="0"/>
      <w:jc w:val="left"/>
    </w:pPr>
    <w:rPr>
      <w:rFonts w:eastAsia="Times New Roman" w:cs="Times New Roman"/>
      <w:sz w:val="24"/>
      <w:szCs w:val="24"/>
    </w:rPr>
  </w:style>
  <w:style w:type="character" w:styleId="Hyperlink">
    <w:name w:val="Hyperlink"/>
    <w:basedOn w:val="DefaultParagraphFont"/>
    <w:uiPriority w:val="99"/>
    <w:unhideWhenUsed/>
    <w:rsid w:val="00737860"/>
    <w:rPr>
      <w:color w:val="0563C1" w:themeColor="hyperlink"/>
      <w:u w:val="single"/>
    </w:rPr>
  </w:style>
  <w:style w:type="paragraph" w:styleId="Revision">
    <w:name w:val="Revision"/>
    <w:hidden/>
    <w:uiPriority w:val="99"/>
    <w:semiHidden/>
    <w:rsid w:val="00621EAB"/>
    <w:pPr>
      <w:spacing w:after="0" w:line="240" w:lineRule="auto"/>
    </w:pPr>
    <w:rPr>
      <w:rFonts w:ascii="Times New Roman" w:hAnsi="Times New Roman"/>
      <w:sz w:val="28"/>
    </w:rPr>
  </w:style>
  <w:style w:type="paragraph" w:styleId="BalloonText">
    <w:name w:val="Balloon Text"/>
    <w:basedOn w:val="Normal"/>
    <w:link w:val="BalloonTextChar"/>
    <w:uiPriority w:val="99"/>
    <w:semiHidden/>
    <w:unhideWhenUsed/>
    <w:rsid w:val="00024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8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18" Type="http://schemas.openxmlformats.org/officeDocument/2006/relationships/oleObject" Target="embeddings/oleObject5.bin"/><Relationship Id="rId26" Type="http://schemas.openxmlformats.org/officeDocument/2006/relationships/image" Target="media/image15.wmf"/><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3.wmf"/><Relationship Id="rId12" Type="http://schemas.openxmlformats.org/officeDocument/2006/relationships/oleObject" Target="embeddings/oleObject3.bin"/><Relationship Id="rId17" Type="http://schemas.openxmlformats.org/officeDocument/2006/relationships/image" Target="media/image9.wmf"/><Relationship Id="rId25"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1.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wmf"/><Relationship Id="rId24" Type="http://schemas.openxmlformats.org/officeDocument/2006/relationships/image" Target="media/image14.wmf"/><Relationship Id="rId5" Type="http://schemas.openxmlformats.org/officeDocument/2006/relationships/image" Target="media/image1.emf"/><Relationship Id="rId15" Type="http://schemas.openxmlformats.org/officeDocument/2006/relationships/image" Target="media/image7.emf"/><Relationship Id="rId23" Type="http://schemas.openxmlformats.org/officeDocument/2006/relationships/image" Target="media/image13.emf"/><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image" Target="media/image12.emf"/><Relationship Id="rId27"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1848</Words>
  <Characters>6858</Characters>
  <Application>Microsoft Office Word</Application>
  <DocSecurity>0</DocSecurity>
  <Lines>171</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dc:creator>
  <cp:keywords/>
  <dc:description/>
  <cp:lastModifiedBy>Nguyen Tu</cp:lastModifiedBy>
  <cp:revision>20</cp:revision>
  <dcterms:created xsi:type="dcterms:W3CDTF">2023-10-03T14:29:00Z</dcterms:created>
  <dcterms:modified xsi:type="dcterms:W3CDTF">2025-12-22T06:46:00Z</dcterms:modified>
</cp:coreProperties>
</file>